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BC323" w14:textId="430F5D7D" w:rsidR="0032307C" w:rsidRPr="005569F4" w:rsidRDefault="0032307C" w:rsidP="000511DC">
      <w:pPr>
        <w:suppressAutoHyphens/>
        <w:autoSpaceDE w:val="0"/>
        <w:autoSpaceDN w:val="0"/>
        <w:spacing w:after="0" w:line="240" w:lineRule="auto"/>
        <w:ind w:left="-142" w:firstLine="14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/>
        </w:rPr>
      </w:pPr>
      <w:r w:rsidRPr="005569F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/>
        </w:rPr>
        <w:t xml:space="preserve">Отчет мэра о социально-экономическом положении Усольского муниципального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/>
        </w:rPr>
        <w:t xml:space="preserve">района Иркутской области </w:t>
      </w:r>
      <w:r w:rsidRPr="005569F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/>
        </w:rPr>
        <w:t>за 20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/>
        </w:rPr>
        <w:t>2</w:t>
      </w:r>
      <w:r w:rsidR="009A1D13">
        <w:rPr>
          <w:rFonts w:ascii="Times New Roman" w:eastAsia="SimSun" w:hAnsi="Times New Roman" w:cs="Times New Roman"/>
          <w:b/>
          <w:kern w:val="3"/>
          <w:sz w:val="28"/>
          <w:szCs w:val="28"/>
          <w:lang w:eastAsia="zh-CN"/>
        </w:rPr>
        <w:t>5</w:t>
      </w:r>
      <w:r w:rsidRPr="005569F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/>
        </w:rPr>
        <w:t xml:space="preserve"> год </w:t>
      </w:r>
    </w:p>
    <w:p w14:paraId="5E8A1FBB" w14:textId="77777777" w:rsidR="0032307C" w:rsidRPr="005569F4" w:rsidRDefault="0032307C" w:rsidP="003230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14:paraId="1EDBB51E" w14:textId="67ECCC00" w:rsidR="0008021B" w:rsidRDefault="0032307C" w:rsidP="00D247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6"/>
          <w:lang w:eastAsia="ru-RU"/>
        </w:rPr>
        <w:t xml:space="preserve">     </w:t>
      </w:r>
      <w:r w:rsidR="0008021B">
        <w:rPr>
          <w:rFonts w:ascii="Times New Roman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eastAsia="ru-RU"/>
        </w:rPr>
        <w:t xml:space="preserve"> </w:t>
      </w:r>
      <w:r w:rsidRPr="005569F4">
        <w:rPr>
          <w:rFonts w:ascii="Times New Roman" w:hAnsi="Times New Roman" w:cs="Times New Roman"/>
          <w:sz w:val="28"/>
          <w:szCs w:val="26"/>
          <w:lang w:eastAsia="ru-RU"/>
        </w:rPr>
        <w:t>В соответствии с Уставом Усольского муниципального райо</w:t>
      </w:r>
      <w:r>
        <w:rPr>
          <w:rFonts w:ascii="Times New Roman" w:hAnsi="Times New Roman" w:cs="Times New Roman"/>
          <w:sz w:val="28"/>
          <w:szCs w:val="26"/>
          <w:lang w:eastAsia="ru-RU"/>
        </w:rPr>
        <w:t xml:space="preserve">на Иркутской области </w:t>
      </w:r>
      <w:r w:rsidRPr="005569F4">
        <w:rPr>
          <w:rFonts w:ascii="Times New Roman" w:hAnsi="Times New Roman" w:cs="Times New Roman"/>
          <w:sz w:val="28"/>
          <w:szCs w:val="26"/>
          <w:lang w:eastAsia="ru-RU"/>
        </w:rPr>
        <w:t>представля</w:t>
      </w:r>
      <w:r>
        <w:rPr>
          <w:rFonts w:ascii="Times New Roman" w:hAnsi="Times New Roman" w:cs="Times New Roman"/>
          <w:sz w:val="28"/>
          <w:szCs w:val="26"/>
          <w:lang w:eastAsia="ru-RU"/>
        </w:rPr>
        <w:t>ю</w:t>
      </w:r>
      <w:r w:rsidRPr="005569F4">
        <w:rPr>
          <w:rFonts w:ascii="Times New Roman" w:hAnsi="Times New Roman" w:cs="Times New Roman"/>
          <w:sz w:val="28"/>
          <w:szCs w:val="26"/>
          <w:lang w:eastAsia="ru-RU"/>
        </w:rPr>
        <w:t xml:space="preserve"> отчет о </w:t>
      </w:r>
      <w:r>
        <w:rPr>
          <w:rFonts w:ascii="Times New Roman" w:hAnsi="Times New Roman" w:cs="Times New Roman"/>
          <w:sz w:val="28"/>
          <w:szCs w:val="26"/>
          <w:lang w:eastAsia="ru-RU"/>
        </w:rPr>
        <w:t>социально-экономическом положении Усольского</w:t>
      </w:r>
      <w:r w:rsidRPr="005569F4">
        <w:rPr>
          <w:rFonts w:ascii="Times New Roman" w:hAnsi="Times New Roman" w:cs="Times New Roman"/>
          <w:sz w:val="28"/>
          <w:szCs w:val="26"/>
          <w:lang w:eastAsia="ru-RU"/>
        </w:rPr>
        <w:t xml:space="preserve"> муниципального район</w:t>
      </w:r>
      <w:r>
        <w:rPr>
          <w:rFonts w:ascii="Times New Roman" w:hAnsi="Times New Roman" w:cs="Times New Roman"/>
          <w:sz w:val="28"/>
          <w:szCs w:val="26"/>
          <w:lang w:eastAsia="ru-RU"/>
        </w:rPr>
        <w:t>а</w:t>
      </w:r>
      <w:r w:rsidRPr="005569F4">
        <w:rPr>
          <w:rFonts w:ascii="Times New Roman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eastAsia="ru-RU"/>
        </w:rPr>
        <w:t>Иркутской области</w:t>
      </w:r>
      <w:r w:rsidR="00FC1280">
        <w:rPr>
          <w:rFonts w:ascii="Times New Roman" w:hAnsi="Times New Roman" w:cs="Times New Roman"/>
          <w:sz w:val="28"/>
          <w:szCs w:val="26"/>
          <w:lang w:eastAsia="ru-RU"/>
        </w:rPr>
        <w:t xml:space="preserve"> (далее Усольский район)</w:t>
      </w:r>
      <w:r w:rsidRPr="005569F4">
        <w:rPr>
          <w:rFonts w:ascii="Times New Roman" w:hAnsi="Times New Roman" w:cs="Times New Roman"/>
          <w:sz w:val="28"/>
          <w:szCs w:val="26"/>
          <w:lang w:eastAsia="ru-RU"/>
        </w:rPr>
        <w:t xml:space="preserve"> за 20</w:t>
      </w:r>
      <w:r>
        <w:rPr>
          <w:rFonts w:ascii="Times New Roman" w:hAnsi="Times New Roman" w:cs="Times New Roman"/>
          <w:sz w:val="28"/>
          <w:szCs w:val="26"/>
          <w:lang w:eastAsia="ru-RU"/>
        </w:rPr>
        <w:t>2</w:t>
      </w:r>
      <w:r w:rsidR="00F07F12">
        <w:rPr>
          <w:rFonts w:ascii="Times New Roman" w:hAnsi="Times New Roman" w:cs="Times New Roman"/>
          <w:sz w:val="28"/>
          <w:szCs w:val="26"/>
          <w:lang w:eastAsia="ru-RU"/>
        </w:rPr>
        <w:t>5</w:t>
      </w:r>
      <w:r>
        <w:rPr>
          <w:rFonts w:ascii="Times New Roman" w:hAnsi="Times New Roman" w:cs="Times New Roman"/>
          <w:sz w:val="28"/>
          <w:szCs w:val="26"/>
          <w:lang w:eastAsia="ru-RU"/>
        </w:rPr>
        <w:t xml:space="preserve"> </w:t>
      </w:r>
      <w:r w:rsidRPr="005569F4">
        <w:rPr>
          <w:rFonts w:ascii="Times New Roman" w:hAnsi="Times New Roman" w:cs="Times New Roman"/>
          <w:sz w:val="28"/>
          <w:szCs w:val="26"/>
          <w:lang w:eastAsia="ru-RU"/>
        </w:rPr>
        <w:t>год</w:t>
      </w:r>
      <w:r>
        <w:rPr>
          <w:rFonts w:ascii="Times New Roman" w:hAnsi="Times New Roman" w:cs="Times New Roman"/>
          <w:sz w:val="28"/>
          <w:szCs w:val="26"/>
          <w:lang w:eastAsia="ru-RU"/>
        </w:rPr>
        <w:t>, подготовленный с учетом достигнутых значений показателей оценки эффективности деятельности органов местного самоуправления</w:t>
      </w:r>
      <w:r w:rsidRPr="005569F4">
        <w:rPr>
          <w:rFonts w:ascii="Times New Roman" w:hAnsi="Times New Roman" w:cs="Times New Roman"/>
          <w:sz w:val="28"/>
          <w:szCs w:val="26"/>
          <w:lang w:eastAsia="ru-RU"/>
        </w:rPr>
        <w:t>.</w:t>
      </w:r>
      <w:r w:rsidR="00B62A4A" w:rsidRPr="00B62A4A">
        <w:rPr>
          <w:color w:val="000000"/>
          <w:lang w:eastAsia="ru-RU"/>
        </w:rPr>
        <w:t xml:space="preserve"> </w:t>
      </w:r>
      <w:r w:rsidR="00B62A4A" w:rsidRPr="00B62A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Пояснительная записка с показателями является Приложением к основному</w:t>
      </w:r>
      <w:r w:rsidR="00B62A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2A4A" w:rsidRPr="00B62A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отчету</w:t>
      </w:r>
      <w:r w:rsidR="00B62A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B087EB5" w14:textId="3A0442B1" w:rsidR="00E15F5B" w:rsidRPr="00BD59AE" w:rsidRDefault="00AE0090" w:rsidP="00D247E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15F5B" w:rsidRPr="00BD59AE">
        <w:rPr>
          <w:sz w:val="28"/>
          <w:szCs w:val="28"/>
        </w:rPr>
        <w:t>2025 год стал годом больш</w:t>
      </w:r>
      <w:r w:rsidR="00BD59AE" w:rsidRPr="00BD59AE">
        <w:rPr>
          <w:sz w:val="28"/>
          <w:szCs w:val="28"/>
        </w:rPr>
        <w:t>их</w:t>
      </w:r>
      <w:r w:rsidR="00E15F5B" w:rsidRPr="00BD59AE">
        <w:rPr>
          <w:sz w:val="28"/>
          <w:szCs w:val="28"/>
        </w:rPr>
        <w:t xml:space="preserve"> юбиле</w:t>
      </w:r>
      <w:r w:rsidR="00BD59AE" w:rsidRPr="00BD59AE">
        <w:rPr>
          <w:sz w:val="28"/>
          <w:szCs w:val="28"/>
        </w:rPr>
        <w:t>ев</w:t>
      </w:r>
      <w:r w:rsidR="00E15F5B" w:rsidRPr="00BD59AE">
        <w:rPr>
          <w:sz w:val="28"/>
          <w:szCs w:val="28"/>
        </w:rPr>
        <w:t xml:space="preserve"> - 80 лет Великой Победе в Великой Отечественной войне</w:t>
      </w:r>
      <w:r w:rsidR="00BD59AE" w:rsidRPr="00BD59AE">
        <w:rPr>
          <w:sz w:val="28"/>
          <w:szCs w:val="28"/>
        </w:rPr>
        <w:t xml:space="preserve"> и 100-летний </w:t>
      </w:r>
      <w:r w:rsidR="00F1113B">
        <w:rPr>
          <w:sz w:val="28"/>
          <w:szCs w:val="28"/>
        </w:rPr>
        <w:t>Ю</w:t>
      </w:r>
      <w:r w:rsidR="00BD59AE" w:rsidRPr="00BD59AE">
        <w:rPr>
          <w:sz w:val="28"/>
          <w:szCs w:val="28"/>
        </w:rPr>
        <w:t xml:space="preserve">билей Усольского района.  </w:t>
      </w:r>
      <w:r w:rsidR="00527315">
        <w:rPr>
          <w:sz w:val="28"/>
          <w:szCs w:val="28"/>
        </w:rPr>
        <w:t>П</w:t>
      </w:r>
      <w:r w:rsidR="00BD59AE" w:rsidRPr="00BD59AE">
        <w:rPr>
          <w:sz w:val="28"/>
          <w:szCs w:val="28"/>
        </w:rPr>
        <w:t>ро</w:t>
      </w:r>
      <w:r w:rsidR="00527315">
        <w:rPr>
          <w:sz w:val="28"/>
          <w:szCs w:val="28"/>
        </w:rPr>
        <w:t>шло</w:t>
      </w:r>
      <w:r w:rsidR="00BD59AE" w:rsidRPr="00BD59AE">
        <w:rPr>
          <w:sz w:val="28"/>
          <w:szCs w:val="28"/>
        </w:rPr>
        <w:t xml:space="preserve"> большое количество различных мероприятий, посвященных этим знаменательным датам. Мы</w:t>
      </w:r>
      <w:r w:rsidR="00527315">
        <w:rPr>
          <w:sz w:val="28"/>
          <w:szCs w:val="28"/>
        </w:rPr>
        <w:t xml:space="preserve"> в</w:t>
      </w:r>
      <w:r w:rsidR="00E15F5B" w:rsidRPr="00BD59AE">
        <w:rPr>
          <w:sz w:val="28"/>
          <w:szCs w:val="28"/>
        </w:rPr>
        <w:t>споминали подвиги воинов</w:t>
      </w:r>
      <w:r w:rsidR="00524DFB">
        <w:rPr>
          <w:sz w:val="28"/>
          <w:szCs w:val="28"/>
        </w:rPr>
        <w:t xml:space="preserve"> ВОВ</w:t>
      </w:r>
      <w:r w:rsidR="00E15F5B" w:rsidRPr="00BD59AE">
        <w:rPr>
          <w:sz w:val="28"/>
          <w:szCs w:val="28"/>
        </w:rPr>
        <w:t xml:space="preserve"> и тружеников</w:t>
      </w:r>
      <w:r w:rsidR="00524DFB">
        <w:rPr>
          <w:sz w:val="28"/>
          <w:szCs w:val="28"/>
        </w:rPr>
        <w:t xml:space="preserve"> тыла</w:t>
      </w:r>
      <w:r w:rsidR="003A24D4">
        <w:rPr>
          <w:sz w:val="28"/>
          <w:szCs w:val="28"/>
        </w:rPr>
        <w:t>.</w:t>
      </w:r>
      <w:r w:rsidR="00E15F5B" w:rsidRPr="00BD59AE">
        <w:rPr>
          <w:sz w:val="28"/>
          <w:szCs w:val="28"/>
        </w:rPr>
        <w:t xml:space="preserve"> Учились верности долгу, стойкости и силе духа у героев наших дней - участников специальной военной операции.</w:t>
      </w:r>
      <w:r w:rsidR="00BD59AE">
        <w:rPr>
          <w:sz w:val="28"/>
          <w:szCs w:val="28"/>
        </w:rPr>
        <w:t xml:space="preserve"> Вспоминали достижения людей и предприятий района, еще раз погрузились в его историю. </w:t>
      </w:r>
    </w:p>
    <w:p w14:paraId="7FF1B0C1" w14:textId="50E714C6" w:rsidR="00E15F5B" w:rsidRDefault="00AE0090" w:rsidP="00D247E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15F5B" w:rsidRPr="00AE0090">
        <w:rPr>
          <w:sz w:val="28"/>
          <w:szCs w:val="28"/>
        </w:rPr>
        <w:t>В</w:t>
      </w:r>
      <w:r w:rsidR="00524DFB">
        <w:rPr>
          <w:sz w:val="28"/>
          <w:szCs w:val="28"/>
        </w:rPr>
        <w:t xml:space="preserve"> 2025 </w:t>
      </w:r>
      <w:r w:rsidR="00FC1280">
        <w:rPr>
          <w:sz w:val="28"/>
          <w:szCs w:val="28"/>
        </w:rPr>
        <w:t xml:space="preserve">году в Усольском </w:t>
      </w:r>
      <w:r w:rsidR="009956F3">
        <w:rPr>
          <w:sz w:val="28"/>
          <w:szCs w:val="28"/>
        </w:rPr>
        <w:t>районе</w:t>
      </w:r>
      <w:r w:rsidR="00FC1280">
        <w:rPr>
          <w:sz w:val="28"/>
          <w:szCs w:val="28"/>
        </w:rPr>
        <w:t xml:space="preserve"> </w:t>
      </w:r>
      <w:r w:rsidRPr="00AE0090">
        <w:rPr>
          <w:sz w:val="28"/>
          <w:szCs w:val="28"/>
        </w:rPr>
        <w:t xml:space="preserve">прошли выборы глав муниципальных образований. В Тальянском сельском поселении избран новый глава Жилкин Федор Викторович, а в Большееланском сельском поселении к обязанностям приступила Рыбкина Кристина Олеговна.  </w:t>
      </w:r>
    </w:p>
    <w:p w14:paraId="38B6BA5E" w14:textId="3907D072" w:rsidR="00D247EF" w:rsidRDefault="005D052F" w:rsidP="00D247EF">
      <w:pPr>
        <w:pStyle w:val="a5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В связи с прекращением действия Закона Иркутской области от 3 ноября 2016 года № 96-ОЗ «О закреплении за сельскими поселениями Иркутской области вопросов местного значения» </w:t>
      </w:r>
      <w:r>
        <w:rPr>
          <w:sz w:val="28"/>
          <w:szCs w:val="28"/>
        </w:rPr>
        <w:t xml:space="preserve">с 1 </w:t>
      </w:r>
      <w:r w:rsidR="00AE0090">
        <w:rPr>
          <w:sz w:val="28"/>
          <w:szCs w:val="28"/>
        </w:rPr>
        <w:t xml:space="preserve"> января 2025 года администрация</w:t>
      </w:r>
      <w:r w:rsidR="009956F3">
        <w:rPr>
          <w:sz w:val="28"/>
          <w:szCs w:val="28"/>
        </w:rPr>
        <w:t xml:space="preserve"> Усольского района</w:t>
      </w:r>
      <w:r w:rsidR="00AE0090">
        <w:rPr>
          <w:sz w:val="28"/>
          <w:szCs w:val="28"/>
        </w:rPr>
        <w:t xml:space="preserve"> начала работать в новых условиях</w:t>
      </w:r>
      <w:r>
        <w:rPr>
          <w:rFonts w:eastAsia="Calibri"/>
          <w:sz w:val="28"/>
          <w:szCs w:val="28"/>
        </w:rPr>
        <w:t>. Произошла передача 30</w:t>
      </w:r>
      <w:r w:rsidR="00524DFB">
        <w:rPr>
          <w:rFonts w:eastAsia="Calibri"/>
          <w:sz w:val="28"/>
          <w:szCs w:val="28"/>
        </w:rPr>
        <w:t>- ти основных</w:t>
      </w:r>
      <w:r>
        <w:rPr>
          <w:rFonts w:eastAsia="Calibri"/>
          <w:sz w:val="28"/>
          <w:szCs w:val="28"/>
        </w:rPr>
        <w:t xml:space="preserve"> полномочий по решению вопросов местного значения от сельских поселений муниципальному району.</w:t>
      </w:r>
    </w:p>
    <w:p w14:paraId="08C9A3AB" w14:textId="3A98820E" w:rsidR="009956F3" w:rsidRPr="00F1113B" w:rsidRDefault="00AD502F" w:rsidP="00D247EF">
      <w:pPr>
        <w:pStyle w:val="a5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524DFB">
        <w:rPr>
          <w:rFonts w:eastAsia="Calibri"/>
          <w:sz w:val="28"/>
          <w:szCs w:val="28"/>
        </w:rPr>
        <w:t>На 1 января 2025 года численность населения</w:t>
      </w:r>
      <w:r w:rsidR="009956F3">
        <w:rPr>
          <w:rFonts w:eastAsia="Calibri"/>
          <w:sz w:val="28"/>
          <w:szCs w:val="28"/>
        </w:rPr>
        <w:t xml:space="preserve"> </w:t>
      </w:r>
      <w:r w:rsidR="00590B93">
        <w:rPr>
          <w:rFonts w:eastAsia="Calibri"/>
          <w:sz w:val="28"/>
          <w:szCs w:val="28"/>
        </w:rPr>
        <w:t>по данным РОССТАТа</w:t>
      </w:r>
      <w:r w:rsidR="00524DFB">
        <w:rPr>
          <w:rFonts w:eastAsia="Calibri"/>
          <w:sz w:val="28"/>
          <w:szCs w:val="28"/>
        </w:rPr>
        <w:t>, составляла</w:t>
      </w:r>
      <w:r w:rsidR="00D04077">
        <w:rPr>
          <w:rFonts w:eastAsia="Calibri"/>
          <w:sz w:val="28"/>
          <w:szCs w:val="28"/>
        </w:rPr>
        <w:t xml:space="preserve"> 47 272 человека, что на 578 человек </w:t>
      </w:r>
      <w:r w:rsidR="00CA2157">
        <w:rPr>
          <w:rFonts w:eastAsia="Calibri"/>
          <w:sz w:val="28"/>
          <w:szCs w:val="28"/>
        </w:rPr>
        <w:t>меньше,</w:t>
      </w:r>
      <w:r w:rsidR="00D04077">
        <w:rPr>
          <w:rFonts w:eastAsia="Calibri"/>
          <w:sz w:val="28"/>
          <w:szCs w:val="28"/>
        </w:rPr>
        <w:t xml:space="preserve"> чем в 2024 году. </w:t>
      </w:r>
      <w:r w:rsidR="004A6EB7">
        <w:rPr>
          <w:rFonts w:eastAsia="Calibri"/>
          <w:sz w:val="28"/>
          <w:szCs w:val="28"/>
        </w:rPr>
        <w:t>(Приложение 1).</w:t>
      </w:r>
    </w:p>
    <w:p w14:paraId="3ADECF92" w14:textId="709D8CA8" w:rsidR="00871CCD" w:rsidRDefault="00871CCD" w:rsidP="00D247E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956F3">
        <w:rPr>
          <w:sz w:val="28"/>
          <w:szCs w:val="28"/>
        </w:rPr>
        <w:t xml:space="preserve">Теперь о бюджете. </w:t>
      </w:r>
      <w:r w:rsidRPr="00871CCD">
        <w:rPr>
          <w:sz w:val="28"/>
          <w:szCs w:val="28"/>
        </w:rPr>
        <w:t xml:space="preserve">Базовые приоритеты бюджета сохраняются — это социальная направленность, развитие инфраструктуры, выполнение государственных и муниципальных программ и завершение начатых проектов. </w:t>
      </w:r>
    </w:p>
    <w:p w14:paraId="697DD8C1" w14:textId="1794F977" w:rsidR="00871CCD" w:rsidRPr="00FD2F54" w:rsidRDefault="00871CCD" w:rsidP="00D247E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D2F54" w:rsidRPr="00FD2F54">
        <w:rPr>
          <w:sz w:val="28"/>
          <w:szCs w:val="28"/>
        </w:rPr>
        <w:t>В 2025 году начата реализация 10 новых муниципальных программ на период 2025-2030 годы в соответствии с перечнем муниципальных программ Усольского муниципального района Иркутской области, утвержденным постановлением администрации Усольского муниципального района Иркутской области от 28.08.2024г. №399.</w:t>
      </w:r>
    </w:p>
    <w:p w14:paraId="43CE9F57" w14:textId="5A7C8A19" w:rsidR="009B5A7B" w:rsidRDefault="00692A1B" w:rsidP="00D247E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92A1B">
        <w:rPr>
          <w:sz w:val="28"/>
          <w:szCs w:val="28"/>
        </w:rPr>
        <w:t>Доходная часть бюджета Усольского муниципального района Иркутской области составила в 2025 году 2 млрд. 683 млн. 334 тыс. руб</w:t>
      </w:r>
      <w:r w:rsidR="00C254D5">
        <w:rPr>
          <w:sz w:val="28"/>
          <w:szCs w:val="28"/>
        </w:rPr>
        <w:t>лей</w:t>
      </w:r>
      <w:r w:rsidRPr="00692A1B">
        <w:rPr>
          <w:sz w:val="28"/>
          <w:szCs w:val="28"/>
        </w:rPr>
        <w:t>, в том числе собственных доходов поступило 743 млн. 854 тыс. руб</w:t>
      </w:r>
      <w:r w:rsidR="00C254D5">
        <w:rPr>
          <w:sz w:val="28"/>
          <w:szCs w:val="28"/>
        </w:rPr>
        <w:t>лей</w:t>
      </w:r>
      <w:r w:rsidRPr="00692A1B">
        <w:rPr>
          <w:sz w:val="28"/>
          <w:szCs w:val="28"/>
        </w:rPr>
        <w:t xml:space="preserve"> (2024 г. – 624 млн. 174 тыс. руб</w:t>
      </w:r>
      <w:r w:rsidR="00C254D5">
        <w:rPr>
          <w:sz w:val="28"/>
          <w:szCs w:val="28"/>
        </w:rPr>
        <w:t>лей</w:t>
      </w:r>
      <w:r w:rsidRPr="00692A1B">
        <w:rPr>
          <w:sz w:val="28"/>
          <w:szCs w:val="28"/>
        </w:rPr>
        <w:t xml:space="preserve">), что в динамике составляет 119,17%. </w:t>
      </w:r>
    </w:p>
    <w:p w14:paraId="6F99FC78" w14:textId="77777777" w:rsidR="009B5A7B" w:rsidRDefault="009B5A7B" w:rsidP="00D247E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92A1B" w:rsidRPr="00692A1B">
        <w:rPr>
          <w:sz w:val="28"/>
          <w:szCs w:val="28"/>
        </w:rPr>
        <w:t>В 2025 году в бюджет Усольского муниципального района Иркутской области поступили</w:t>
      </w:r>
      <w:r>
        <w:rPr>
          <w:sz w:val="28"/>
          <w:szCs w:val="28"/>
        </w:rPr>
        <w:t xml:space="preserve"> следующие межбюджетные трансферты</w:t>
      </w:r>
      <w:r w:rsidR="00692A1B" w:rsidRPr="00692A1B">
        <w:rPr>
          <w:sz w:val="28"/>
          <w:szCs w:val="28"/>
        </w:rPr>
        <w:t xml:space="preserve"> из бюджета Иркутской области: </w:t>
      </w:r>
    </w:p>
    <w:p w14:paraId="00F015E1" w14:textId="0315C0C8" w:rsidR="009B5A7B" w:rsidRDefault="009B5A7B" w:rsidP="00D247E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2A1B" w:rsidRPr="00692A1B">
        <w:rPr>
          <w:sz w:val="28"/>
          <w:szCs w:val="28"/>
        </w:rPr>
        <w:t>нецелевая финансовая помощь – дотации 180 млн. 796 тыс.</w:t>
      </w:r>
      <w:r w:rsidR="00C254D5">
        <w:rPr>
          <w:sz w:val="28"/>
          <w:szCs w:val="28"/>
        </w:rPr>
        <w:t xml:space="preserve"> </w:t>
      </w:r>
      <w:r w:rsidR="00692A1B" w:rsidRPr="00692A1B">
        <w:rPr>
          <w:sz w:val="28"/>
          <w:szCs w:val="28"/>
        </w:rPr>
        <w:t>руб</w:t>
      </w:r>
      <w:r w:rsidR="00C254D5">
        <w:rPr>
          <w:sz w:val="28"/>
          <w:szCs w:val="28"/>
        </w:rPr>
        <w:t>лей</w:t>
      </w:r>
      <w:r w:rsidR="00692A1B" w:rsidRPr="00692A1B">
        <w:rPr>
          <w:sz w:val="28"/>
          <w:szCs w:val="28"/>
        </w:rPr>
        <w:t xml:space="preserve"> (в 2024г. 196 млн.817 тыс.</w:t>
      </w:r>
      <w:r w:rsidR="00C254D5">
        <w:rPr>
          <w:sz w:val="28"/>
          <w:szCs w:val="28"/>
        </w:rPr>
        <w:t xml:space="preserve"> </w:t>
      </w:r>
      <w:r w:rsidR="00692A1B" w:rsidRPr="00692A1B">
        <w:rPr>
          <w:sz w:val="28"/>
          <w:szCs w:val="28"/>
        </w:rPr>
        <w:t>руб</w:t>
      </w:r>
      <w:r w:rsidR="00C254D5">
        <w:rPr>
          <w:sz w:val="28"/>
          <w:szCs w:val="28"/>
        </w:rPr>
        <w:t>лей</w:t>
      </w:r>
      <w:r w:rsidR="00692A1B" w:rsidRPr="00692A1B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="00767924">
        <w:rPr>
          <w:sz w:val="28"/>
          <w:szCs w:val="28"/>
        </w:rPr>
        <w:t xml:space="preserve"> </w:t>
      </w:r>
    </w:p>
    <w:p w14:paraId="21A9814B" w14:textId="74915E91" w:rsidR="009B5A7B" w:rsidRDefault="009B5A7B" w:rsidP="00D247E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2A1B" w:rsidRPr="00692A1B">
        <w:rPr>
          <w:sz w:val="28"/>
          <w:szCs w:val="28"/>
        </w:rPr>
        <w:t>субсидии 95 млн. 525 тыс.</w:t>
      </w:r>
      <w:r w:rsidR="00C254D5">
        <w:rPr>
          <w:sz w:val="28"/>
          <w:szCs w:val="28"/>
        </w:rPr>
        <w:t xml:space="preserve"> </w:t>
      </w:r>
      <w:r w:rsidR="00692A1B" w:rsidRPr="00692A1B">
        <w:rPr>
          <w:sz w:val="28"/>
          <w:szCs w:val="28"/>
        </w:rPr>
        <w:t>руб</w:t>
      </w:r>
      <w:r w:rsidR="00C254D5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14:paraId="2B3BC16B" w14:textId="78B8E8A9" w:rsidR="001A0CA3" w:rsidRDefault="009B5A7B" w:rsidP="00D247E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7924">
        <w:rPr>
          <w:sz w:val="28"/>
          <w:szCs w:val="28"/>
        </w:rPr>
        <w:t xml:space="preserve"> </w:t>
      </w:r>
      <w:r w:rsidR="001A0CA3" w:rsidRPr="00692A1B">
        <w:rPr>
          <w:sz w:val="28"/>
          <w:szCs w:val="28"/>
        </w:rPr>
        <w:t>иные межбюджетные трансферты 93 млн. 323 тыс. руб</w:t>
      </w:r>
      <w:r w:rsidR="00C254D5">
        <w:rPr>
          <w:sz w:val="28"/>
          <w:szCs w:val="28"/>
        </w:rPr>
        <w:t>лей.</w:t>
      </w:r>
    </w:p>
    <w:p w14:paraId="088F6ED0" w14:textId="59C5F6D6" w:rsidR="00FD2F54" w:rsidRDefault="00D472FD" w:rsidP="00D247E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692A1B" w:rsidRPr="00692A1B">
        <w:rPr>
          <w:sz w:val="28"/>
          <w:szCs w:val="28"/>
        </w:rPr>
        <w:t>В</w:t>
      </w:r>
      <w:r w:rsidR="00767924">
        <w:rPr>
          <w:sz w:val="28"/>
          <w:szCs w:val="28"/>
        </w:rPr>
        <w:t xml:space="preserve"> </w:t>
      </w:r>
      <w:r w:rsidR="00767924" w:rsidRPr="00692A1B">
        <w:rPr>
          <w:sz w:val="28"/>
          <w:szCs w:val="28"/>
        </w:rPr>
        <w:t xml:space="preserve">целях софинансирования расходных обязательств </w:t>
      </w:r>
      <w:r w:rsidR="00692A1B" w:rsidRPr="00692A1B">
        <w:rPr>
          <w:sz w:val="28"/>
          <w:szCs w:val="28"/>
        </w:rPr>
        <w:t xml:space="preserve">дополнительно привлечены следующие безвозмездные поступления: </w:t>
      </w:r>
    </w:p>
    <w:p w14:paraId="2C161C7B" w14:textId="22025555" w:rsidR="00692A1B" w:rsidRDefault="00692A1B" w:rsidP="00D247E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92A1B">
        <w:rPr>
          <w:sz w:val="28"/>
          <w:szCs w:val="28"/>
        </w:rPr>
        <w:t xml:space="preserve">- </w:t>
      </w:r>
      <w:r w:rsidR="00D472FD">
        <w:rPr>
          <w:sz w:val="28"/>
          <w:szCs w:val="28"/>
        </w:rPr>
        <w:t>с</w:t>
      </w:r>
      <w:r w:rsidRPr="00692A1B">
        <w:rPr>
          <w:sz w:val="28"/>
          <w:szCs w:val="28"/>
        </w:rPr>
        <w:t xml:space="preserve">убсидии местным бюджетам на организацию бесплатного горячего питания обучающихся, получающих начальное общее образование в муниципальных образовательных организациях в Иркутской области – 28 млн. 892 тыс. рублей; </w:t>
      </w:r>
    </w:p>
    <w:p w14:paraId="24D66569" w14:textId="323563D5" w:rsidR="00C2707E" w:rsidRDefault="00C2707E" w:rsidP="00D247E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2707E">
        <w:rPr>
          <w:sz w:val="28"/>
          <w:szCs w:val="28"/>
        </w:rPr>
        <w:t xml:space="preserve">- </w:t>
      </w:r>
      <w:r w:rsidR="00D472FD">
        <w:rPr>
          <w:sz w:val="28"/>
          <w:szCs w:val="28"/>
        </w:rPr>
        <w:t>с</w:t>
      </w:r>
      <w:r w:rsidRPr="00C2707E">
        <w:rPr>
          <w:sz w:val="28"/>
          <w:szCs w:val="28"/>
        </w:rPr>
        <w:t>убсидии на реализацию мероприятий перечня проектов народных инициатив – 14 млн. 962 тыс.</w:t>
      </w:r>
      <w:r w:rsidR="00C254D5">
        <w:rPr>
          <w:sz w:val="28"/>
          <w:szCs w:val="28"/>
        </w:rPr>
        <w:t xml:space="preserve"> </w:t>
      </w:r>
      <w:r w:rsidRPr="00C2707E">
        <w:rPr>
          <w:sz w:val="28"/>
          <w:szCs w:val="28"/>
        </w:rPr>
        <w:t xml:space="preserve">рублей; </w:t>
      </w:r>
    </w:p>
    <w:p w14:paraId="6ECF1C7F" w14:textId="06C54BB1" w:rsidR="00C2707E" w:rsidRPr="00DC20CF" w:rsidRDefault="00C2707E" w:rsidP="00D247E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2707E">
        <w:rPr>
          <w:sz w:val="28"/>
          <w:szCs w:val="28"/>
        </w:rPr>
        <w:t>-</w:t>
      </w:r>
      <w:r w:rsidR="00D472FD">
        <w:rPr>
          <w:sz w:val="28"/>
          <w:szCs w:val="28"/>
        </w:rPr>
        <w:t xml:space="preserve"> с</w:t>
      </w:r>
      <w:r w:rsidRPr="00C2707E">
        <w:rPr>
          <w:sz w:val="28"/>
          <w:szCs w:val="28"/>
        </w:rPr>
        <w:t>убсидии из областного бюджета местным бюджетам в целях софинансирования расходных обязательств муниципальных образований Иркутской области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– 12 млн. 734</w:t>
      </w:r>
      <w:r w:rsidR="00C254D5">
        <w:rPr>
          <w:sz w:val="28"/>
          <w:szCs w:val="28"/>
        </w:rPr>
        <w:t xml:space="preserve"> </w:t>
      </w:r>
      <w:r w:rsidRPr="00C2707E">
        <w:rPr>
          <w:sz w:val="28"/>
          <w:szCs w:val="28"/>
        </w:rPr>
        <w:t xml:space="preserve">тыс. </w:t>
      </w:r>
      <w:r w:rsidRPr="00DC20CF">
        <w:rPr>
          <w:sz w:val="28"/>
          <w:szCs w:val="28"/>
        </w:rPr>
        <w:t>рублей;</w:t>
      </w:r>
    </w:p>
    <w:p w14:paraId="17514978" w14:textId="794E1A57" w:rsidR="00DC20CF" w:rsidRDefault="00DC20CF" w:rsidP="00C54A7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C20CF">
        <w:rPr>
          <w:sz w:val="28"/>
          <w:szCs w:val="28"/>
        </w:rPr>
        <w:t xml:space="preserve">- </w:t>
      </w:r>
      <w:r w:rsidR="00D472FD">
        <w:rPr>
          <w:sz w:val="28"/>
          <w:szCs w:val="28"/>
        </w:rPr>
        <w:t>с</w:t>
      </w:r>
      <w:r w:rsidRPr="00DC20CF">
        <w:rPr>
          <w:sz w:val="28"/>
          <w:szCs w:val="28"/>
        </w:rPr>
        <w:t xml:space="preserve">убсидии местным бюджетам на реализацию мероприятий по благоустройству территорий муниципальных общеобразовательных организаций, участвовавших в реализации мероприятий по модернизации школьных систем образования в рамках государственной программы Российской Федерации </w:t>
      </w:r>
      <w:r w:rsidR="00CF1227">
        <w:rPr>
          <w:sz w:val="28"/>
          <w:szCs w:val="28"/>
        </w:rPr>
        <w:t>«</w:t>
      </w:r>
      <w:r w:rsidRPr="00DC20CF">
        <w:rPr>
          <w:sz w:val="28"/>
          <w:szCs w:val="28"/>
        </w:rPr>
        <w:t>Развитие образования в Иркутской области</w:t>
      </w:r>
      <w:r w:rsidR="00CF1227">
        <w:rPr>
          <w:sz w:val="28"/>
          <w:szCs w:val="28"/>
        </w:rPr>
        <w:t>»</w:t>
      </w:r>
      <w:r w:rsidRPr="00DC20CF">
        <w:rPr>
          <w:sz w:val="28"/>
          <w:szCs w:val="28"/>
        </w:rPr>
        <w:t xml:space="preserve"> – 25 млн. 868 тыс. рублей;</w:t>
      </w:r>
    </w:p>
    <w:p w14:paraId="438CABB2" w14:textId="2AF69162" w:rsidR="00E0070A" w:rsidRDefault="00D472FD" w:rsidP="00C54A7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0070A" w:rsidRPr="00E0070A">
        <w:rPr>
          <w:sz w:val="28"/>
          <w:szCs w:val="28"/>
        </w:rPr>
        <w:t>В рамках осуществления областных государственных полномочий в 2025 году была получена субвенция на выплату заработной платы работникам сферы образования по декабрь включительно – 1 млрд. 367 млн. 563 тыс. рублей.</w:t>
      </w:r>
      <w:r w:rsidR="00767924">
        <w:rPr>
          <w:sz w:val="28"/>
          <w:szCs w:val="28"/>
        </w:rPr>
        <w:t xml:space="preserve"> </w:t>
      </w:r>
    </w:p>
    <w:p w14:paraId="5BC744D0" w14:textId="6AA4825D" w:rsidR="00767924" w:rsidRPr="00E0070A" w:rsidRDefault="004A6EB7" w:rsidP="00C54A7E">
      <w:pPr>
        <w:pStyle w:val="a5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767924">
        <w:rPr>
          <w:sz w:val="28"/>
          <w:szCs w:val="28"/>
        </w:rPr>
        <w:t xml:space="preserve">Полный перечень субсидий представлен в </w:t>
      </w:r>
      <w:r>
        <w:rPr>
          <w:sz w:val="28"/>
          <w:szCs w:val="28"/>
        </w:rPr>
        <w:t>П</w:t>
      </w:r>
      <w:r w:rsidR="00767924">
        <w:rPr>
          <w:sz w:val="28"/>
          <w:szCs w:val="28"/>
        </w:rPr>
        <w:t xml:space="preserve">риложении </w:t>
      </w:r>
      <w:r>
        <w:rPr>
          <w:sz w:val="28"/>
          <w:szCs w:val="28"/>
        </w:rPr>
        <w:t>2).</w:t>
      </w:r>
      <w:r w:rsidR="00767924">
        <w:rPr>
          <w:sz w:val="28"/>
          <w:szCs w:val="28"/>
        </w:rPr>
        <w:t xml:space="preserve"> </w:t>
      </w:r>
    </w:p>
    <w:p w14:paraId="6E474993" w14:textId="4606B2BE" w:rsidR="00692A1B" w:rsidRDefault="007153FA" w:rsidP="00C54A7E">
      <w:pPr>
        <w:pStyle w:val="a5"/>
        <w:spacing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153FA">
        <w:rPr>
          <w:sz w:val="28"/>
          <w:szCs w:val="28"/>
        </w:rPr>
        <w:t>Поступления по налогам и сборам в консолидированный местный бюджет (сумма бюджетов муниципального района и городских и сельских поселений) выполнены на 101,99% и составили 1 019,87 млн. руб</w:t>
      </w:r>
      <w:r w:rsidR="00E73686">
        <w:rPr>
          <w:sz w:val="28"/>
          <w:szCs w:val="28"/>
        </w:rPr>
        <w:t>лей</w:t>
      </w:r>
      <w:r w:rsidRPr="007153FA">
        <w:rPr>
          <w:sz w:val="28"/>
          <w:szCs w:val="28"/>
        </w:rPr>
        <w:t xml:space="preserve"> (2024 г. – 904,53 млн. руб</w:t>
      </w:r>
      <w:r w:rsidR="00E73686">
        <w:rPr>
          <w:sz w:val="28"/>
          <w:szCs w:val="28"/>
        </w:rPr>
        <w:t>лей</w:t>
      </w:r>
      <w:r w:rsidRPr="007153FA">
        <w:rPr>
          <w:sz w:val="28"/>
          <w:szCs w:val="28"/>
        </w:rPr>
        <w:t>) при плане 1000,00 млн. руб</w:t>
      </w:r>
      <w:r w:rsidR="00E73686">
        <w:rPr>
          <w:sz w:val="28"/>
          <w:szCs w:val="28"/>
        </w:rPr>
        <w:t>лей</w:t>
      </w:r>
      <w:r w:rsidRPr="007153FA">
        <w:rPr>
          <w:sz w:val="28"/>
          <w:szCs w:val="28"/>
        </w:rPr>
        <w:t>. Основным источником поступления налоговых доходов является налог на доходы физических лиц, доля которого в общем объеме поступивших налоговых доходов консолидированного бюджета муниципального района составляет – 73,88% или 647 млн. руб</w:t>
      </w:r>
      <w:r w:rsidR="00E73686">
        <w:rPr>
          <w:sz w:val="28"/>
          <w:szCs w:val="28"/>
        </w:rPr>
        <w:t>лей</w:t>
      </w:r>
      <w:r w:rsidRPr="007153FA">
        <w:rPr>
          <w:sz w:val="28"/>
          <w:szCs w:val="28"/>
        </w:rPr>
        <w:t xml:space="preserve"> (2024 г. – 647,00 млн. руб</w:t>
      </w:r>
      <w:r w:rsidR="00E73686">
        <w:rPr>
          <w:sz w:val="28"/>
          <w:szCs w:val="28"/>
        </w:rPr>
        <w:t>лей</w:t>
      </w:r>
      <w:r w:rsidRPr="007153FA">
        <w:rPr>
          <w:sz w:val="28"/>
          <w:szCs w:val="28"/>
        </w:rPr>
        <w:t>). План по налогу на доходы физических лиц за 2025 год исполнен на 102,02%, это больше на 60,03 млн. руб</w:t>
      </w:r>
      <w:r w:rsidR="00E73686">
        <w:rPr>
          <w:sz w:val="28"/>
          <w:szCs w:val="28"/>
        </w:rPr>
        <w:t>лей</w:t>
      </w:r>
      <w:r w:rsidRPr="007153FA">
        <w:rPr>
          <w:sz w:val="28"/>
          <w:szCs w:val="28"/>
        </w:rPr>
        <w:t xml:space="preserve"> уровня 2024 года (или на 9,28%)</w:t>
      </w:r>
      <w:r w:rsidR="00E73686">
        <w:rPr>
          <w:sz w:val="28"/>
          <w:szCs w:val="28"/>
        </w:rPr>
        <w:t>.</w:t>
      </w:r>
    </w:p>
    <w:p w14:paraId="30739BAC" w14:textId="77777777" w:rsidR="00DC5CD7" w:rsidRDefault="00DC5CD7" w:rsidP="00645D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 год в консолидированный бюджет Усольского муниципального района Иркутской области поступило налога на доходы физических лиц 707 034,38 тыс. рублей, в т.ч.:</w:t>
      </w:r>
    </w:p>
    <w:p w14:paraId="5E27EC66" w14:textId="77777777" w:rsidR="00DC5CD7" w:rsidRDefault="00DC5CD7" w:rsidP="00645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сельхозтоваропроизводителей – 284 915,33 тыс. рублей;</w:t>
      </w:r>
    </w:p>
    <w:p w14:paraId="0A03EC62" w14:textId="5C2D9652" w:rsidR="00DC5CD7" w:rsidRDefault="00DC5CD7" w:rsidP="00645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учреждений Министерства обороны РФ – 217 034,11 тыс. рублей.</w:t>
      </w:r>
    </w:p>
    <w:p w14:paraId="5BECB868" w14:textId="77777777" w:rsidR="00BA3790" w:rsidRPr="00BA3790" w:rsidRDefault="00BA3790" w:rsidP="00BA3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1A571" w14:textId="6204AF2D" w:rsidR="00BE6187" w:rsidRDefault="00083C3D" w:rsidP="00C54A7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3C3D">
        <w:rPr>
          <w:sz w:val="28"/>
          <w:szCs w:val="28"/>
        </w:rPr>
        <w:t>Сельское хозяйство Усольского района</w:t>
      </w:r>
      <w:r w:rsidR="00E73686">
        <w:rPr>
          <w:sz w:val="28"/>
          <w:szCs w:val="28"/>
        </w:rPr>
        <w:t xml:space="preserve"> </w:t>
      </w:r>
      <w:r w:rsidRPr="00083C3D">
        <w:rPr>
          <w:sz w:val="28"/>
          <w:szCs w:val="28"/>
        </w:rPr>
        <w:t xml:space="preserve">является важнейшим сектором экономики района, обеспечивающим продовольственную безопасность региона и занятость населения. Основные направления сельскохозяйственной деятельности включают производство зерновых культур, картофеля, овощей, а также молочное и мясное скотоводство. Ядром сельского хозяйства района являются крупные предприятия: СХАО «Белореченское», СХПК «Усольский Свинокомплекс», АО «Железнодорожник» и АО «Большееланское». Всего ведущих деятельность сельскохозяйственных организаций и кооперативов – 13, глав КФХ и индивидуальных предпринимателей более 40, ЛПХ – 3256 подворий. </w:t>
      </w:r>
    </w:p>
    <w:p w14:paraId="0F8CA253" w14:textId="77777777" w:rsidR="00E73686" w:rsidRDefault="00E73686" w:rsidP="00C54A7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4C71FF39" w14:textId="23B6D25D" w:rsidR="00714EB2" w:rsidRDefault="00BE6187" w:rsidP="003E590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714EB2" w:rsidRPr="00714EB2">
        <w:rPr>
          <w:sz w:val="28"/>
          <w:szCs w:val="28"/>
        </w:rPr>
        <w:t xml:space="preserve">В целях содействия развитию предпринимательства,  инициирования новых проектов, содействия в распространении примеров организации и успешного ведения предпринимательской деятельности в Усольском районе, 26 мая 2025 года была проведена </w:t>
      </w:r>
      <w:r w:rsidR="00EC26BC">
        <w:rPr>
          <w:sz w:val="28"/>
          <w:szCs w:val="28"/>
        </w:rPr>
        <w:t>«</w:t>
      </w:r>
      <w:r w:rsidR="00714EB2" w:rsidRPr="00714EB2">
        <w:rPr>
          <w:sz w:val="28"/>
          <w:szCs w:val="28"/>
        </w:rPr>
        <w:t>Бизнес-сессия</w:t>
      </w:r>
      <w:r w:rsidR="00EC26BC">
        <w:rPr>
          <w:sz w:val="28"/>
          <w:szCs w:val="28"/>
        </w:rPr>
        <w:t>»</w:t>
      </w:r>
      <w:bookmarkStart w:id="0" w:name="_GoBack"/>
      <w:bookmarkEnd w:id="0"/>
      <w:r w:rsidR="00E73686">
        <w:rPr>
          <w:sz w:val="28"/>
          <w:szCs w:val="28"/>
        </w:rPr>
        <w:t>,</w:t>
      </w:r>
      <w:r w:rsidR="00714EB2" w:rsidRPr="00714EB2">
        <w:rPr>
          <w:sz w:val="28"/>
          <w:szCs w:val="28"/>
        </w:rPr>
        <w:t xml:space="preserve"> посвященная Дню российского предпринимательства. Награды вручены 43 представителям бизнеса. </w:t>
      </w:r>
    </w:p>
    <w:p w14:paraId="0B035399" w14:textId="77777777" w:rsidR="00F45BA9" w:rsidRDefault="003E5904" w:rsidP="00C54A7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0C0E5F52" w14:textId="37CAE72A" w:rsidR="00C02EDB" w:rsidRDefault="00F45BA9" w:rsidP="00C54A7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14EB2" w:rsidRPr="00714EB2">
        <w:rPr>
          <w:sz w:val="28"/>
          <w:szCs w:val="28"/>
        </w:rPr>
        <w:t xml:space="preserve">В 3 квартале 2025 года проведен конкурсный отбор на предоставление грантов в форме субсидий на создание и развитие собственного бизнеса. </w:t>
      </w:r>
      <w:r w:rsidR="00E73686">
        <w:rPr>
          <w:sz w:val="28"/>
          <w:szCs w:val="28"/>
        </w:rPr>
        <w:t>Для</w:t>
      </w:r>
      <w:r w:rsidR="00714EB2" w:rsidRPr="00714EB2">
        <w:rPr>
          <w:sz w:val="28"/>
          <w:szCs w:val="28"/>
        </w:rPr>
        <w:t xml:space="preserve"> участи</w:t>
      </w:r>
      <w:r w:rsidR="00E73686">
        <w:rPr>
          <w:sz w:val="28"/>
          <w:szCs w:val="28"/>
        </w:rPr>
        <w:t>я</w:t>
      </w:r>
      <w:r w:rsidR="00714EB2" w:rsidRPr="00714EB2">
        <w:rPr>
          <w:sz w:val="28"/>
          <w:szCs w:val="28"/>
        </w:rPr>
        <w:t xml:space="preserve"> в конкурсе поступило 10 заявок. По результатам конкурного отбора признаны победителями 5 участников конкурса, с которыми 22 августа были подписаны соглашения о предоставлении из бюджета Усольского муниципального района грантов в форме субсидий на создание и развитие собственного бизнеса</w:t>
      </w:r>
      <w:r w:rsidR="00E73686">
        <w:rPr>
          <w:sz w:val="28"/>
          <w:szCs w:val="28"/>
        </w:rPr>
        <w:t>.</w:t>
      </w:r>
    </w:p>
    <w:p w14:paraId="1CECDAE8" w14:textId="072553E1" w:rsidR="00C54A7E" w:rsidRDefault="003E5904" w:rsidP="00C54A7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14EB2" w:rsidRPr="0011367B">
        <w:rPr>
          <w:sz w:val="28"/>
          <w:szCs w:val="28"/>
        </w:rPr>
        <w:t>Победител</w:t>
      </w:r>
      <w:r w:rsidR="0017479B">
        <w:rPr>
          <w:sz w:val="28"/>
          <w:szCs w:val="28"/>
        </w:rPr>
        <w:t>и</w:t>
      </w:r>
      <w:r w:rsidR="00714EB2" w:rsidRPr="0011367B">
        <w:rPr>
          <w:sz w:val="28"/>
          <w:szCs w:val="28"/>
        </w:rPr>
        <w:t xml:space="preserve"> конкурсного отбора</w:t>
      </w:r>
      <w:r w:rsidR="0017479B">
        <w:rPr>
          <w:sz w:val="28"/>
          <w:szCs w:val="28"/>
        </w:rPr>
        <w:t>:</w:t>
      </w:r>
      <w:r w:rsidR="00714EB2" w:rsidRPr="0011367B">
        <w:rPr>
          <w:sz w:val="28"/>
          <w:szCs w:val="28"/>
        </w:rPr>
        <w:t xml:space="preserve"> </w:t>
      </w:r>
    </w:p>
    <w:p w14:paraId="38752FEE" w14:textId="73E256BF" w:rsidR="00C54A7E" w:rsidRDefault="00C54A7E" w:rsidP="00C54A7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4EB2" w:rsidRPr="0011367B">
        <w:rPr>
          <w:sz w:val="28"/>
          <w:szCs w:val="28"/>
        </w:rPr>
        <w:t>ИП Бодров Павел Алексеевич р.п. Тельма</w:t>
      </w:r>
      <w:r w:rsidR="003A4147">
        <w:rPr>
          <w:sz w:val="28"/>
          <w:szCs w:val="28"/>
        </w:rPr>
        <w:t>, д</w:t>
      </w:r>
      <w:r w:rsidR="00714EB2" w:rsidRPr="0011367B">
        <w:rPr>
          <w:sz w:val="28"/>
          <w:szCs w:val="28"/>
        </w:rPr>
        <w:t>етская игровая площадка с аквапарком и лабиринтом</w:t>
      </w:r>
      <w:r w:rsidR="0017479B">
        <w:rPr>
          <w:sz w:val="28"/>
          <w:szCs w:val="28"/>
        </w:rPr>
        <w:t>;</w:t>
      </w:r>
      <w:r w:rsidR="00714EB2" w:rsidRPr="0011367B">
        <w:rPr>
          <w:sz w:val="28"/>
          <w:szCs w:val="28"/>
        </w:rPr>
        <w:t xml:space="preserve"> </w:t>
      </w:r>
    </w:p>
    <w:p w14:paraId="4DE95BA4" w14:textId="67F8910D" w:rsidR="00C54A7E" w:rsidRDefault="00C54A7E" w:rsidP="00C54A7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4EB2" w:rsidRPr="0011367B">
        <w:rPr>
          <w:sz w:val="28"/>
          <w:szCs w:val="28"/>
        </w:rPr>
        <w:t>ИП Филиппов Егор Анатольевич п. Железнодорожный</w:t>
      </w:r>
      <w:r w:rsidR="003A4147">
        <w:rPr>
          <w:sz w:val="28"/>
          <w:szCs w:val="28"/>
        </w:rPr>
        <w:t>,</w:t>
      </w:r>
      <w:r w:rsidR="00714EB2" w:rsidRPr="0011367B">
        <w:rPr>
          <w:sz w:val="28"/>
          <w:szCs w:val="28"/>
        </w:rPr>
        <w:t xml:space="preserve"> </w:t>
      </w:r>
      <w:r w:rsidR="003A4147">
        <w:rPr>
          <w:sz w:val="28"/>
          <w:szCs w:val="28"/>
        </w:rPr>
        <w:t>п</w:t>
      </w:r>
      <w:r w:rsidR="00714EB2" w:rsidRPr="0011367B">
        <w:rPr>
          <w:sz w:val="28"/>
          <w:szCs w:val="28"/>
        </w:rPr>
        <w:t>овышение эффективности производства способом обновления семенного материала</w:t>
      </w:r>
      <w:r w:rsidR="0017479B">
        <w:rPr>
          <w:sz w:val="28"/>
          <w:szCs w:val="28"/>
        </w:rPr>
        <w:t>;</w:t>
      </w:r>
      <w:r w:rsidR="003A4147">
        <w:rPr>
          <w:sz w:val="28"/>
          <w:szCs w:val="28"/>
        </w:rPr>
        <w:t xml:space="preserve"> </w:t>
      </w:r>
    </w:p>
    <w:p w14:paraId="0E9AC764" w14:textId="7F7B1CDC" w:rsidR="00C54A7E" w:rsidRDefault="00C54A7E" w:rsidP="00C54A7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147">
        <w:rPr>
          <w:sz w:val="28"/>
          <w:szCs w:val="28"/>
        </w:rPr>
        <w:t>ООО</w:t>
      </w:r>
      <w:r w:rsidR="00714EB2" w:rsidRPr="0011367B">
        <w:rPr>
          <w:sz w:val="28"/>
          <w:szCs w:val="28"/>
        </w:rPr>
        <w:t xml:space="preserve"> «Элита» р.п. Мишелевка</w:t>
      </w:r>
      <w:r w:rsidR="003A4147">
        <w:rPr>
          <w:sz w:val="28"/>
          <w:szCs w:val="28"/>
        </w:rPr>
        <w:t>, с</w:t>
      </w:r>
      <w:r w:rsidR="00714EB2" w:rsidRPr="0011367B">
        <w:rPr>
          <w:sz w:val="28"/>
          <w:szCs w:val="28"/>
        </w:rPr>
        <w:t>оздание многофункционального пространства на территории туристической базы «Сосновый бор»</w:t>
      </w:r>
      <w:r w:rsidR="0017479B">
        <w:rPr>
          <w:sz w:val="28"/>
          <w:szCs w:val="28"/>
        </w:rPr>
        <w:t>;</w:t>
      </w:r>
    </w:p>
    <w:p w14:paraId="63A9FE28" w14:textId="2DAD2894" w:rsidR="00C54A7E" w:rsidRDefault="00C54A7E" w:rsidP="00C54A7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4EB2" w:rsidRPr="0011367B">
        <w:rPr>
          <w:sz w:val="28"/>
          <w:szCs w:val="28"/>
        </w:rPr>
        <w:t>ИП Баришовец Константин Николаевич с. Большая Елань</w:t>
      </w:r>
      <w:r w:rsidR="003A4147">
        <w:rPr>
          <w:sz w:val="28"/>
          <w:szCs w:val="28"/>
        </w:rPr>
        <w:t>, п</w:t>
      </w:r>
      <w:r w:rsidR="00714EB2" w:rsidRPr="0011367B">
        <w:rPr>
          <w:sz w:val="28"/>
          <w:szCs w:val="28"/>
        </w:rPr>
        <w:t>роизводство столярных изделий, используемых в ландшафтном дизайне</w:t>
      </w:r>
      <w:r w:rsidR="0017479B">
        <w:rPr>
          <w:sz w:val="28"/>
          <w:szCs w:val="28"/>
        </w:rPr>
        <w:t>;</w:t>
      </w:r>
      <w:r w:rsidR="003A4147">
        <w:rPr>
          <w:sz w:val="28"/>
          <w:szCs w:val="28"/>
        </w:rPr>
        <w:t xml:space="preserve"> </w:t>
      </w:r>
    </w:p>
    <w:p w14:paraId="53D479B0" w14:textId="2792B2F5" w:rsidR="00C54A7E" w:rsidRDefault="00C54A7E" w:rsidP="00C54A7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4EB2" w:rsidRPr="0011367B">
        <w:rPr>
          <w:sz w:val="28"/>
          <w:szCs w:val="28"/>
        </w:rPr>
        <w:t>Кривель Алексей Михайлович р.п. Мишелевка</w:t>
      </w:r>
      <w:r w:rsidR="003A4147">
        <w:rPr>
          <w:sz w:val="28"/>
          <w:szCs w:val="28"/>
        </w:rPr>
        <w:t>, с</w:t>
      </w:r>
      <w:r w:rsidR="00714EB2" w:rsidRPr="0011367B">
        <w:rPr>
          <w:sz w:val="28"/>
          <w:szCs w:val="28"/>
        </w:rPr>
        <w:t>ити-ферма по производству свежей органической зелени</w:t>
      </w:r>
      <w:r w:rsidR="0017479B">
        <w:rPr>
          <w:sz w:val="28"/>
          <w:szCs w:val="28"/>
        </w:rPr>
        <w:t>;</w:t>
      </w:r>
      <w:r w:rsidR="003A4147">
        <w:rPr>
          <w:sz w:val="28"/>
          <w:szCs w:val="28"/>
        </w:rPr>
        <w:t xml:space="preserve"> </w:t>
      </w:r>
    </w:p>
    <w:p w14:paraId="2DC292C3" w14:textId="397F355C" w:rsidR="00263B18" w:rsidRDefault="00C54A7E" w:rsidP="00C54A7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A4147">
        <w:rPr>
          <w:sz w:val="28"/>
          <w:szCs w:val="28"/>
        </w:rPr>
        <w:t xml:space="preserve">Все победители получили поддержку в размере 400 тысяч рублей каждый. </w:t>
      </w:r>
      <w:r w:rsidR="00714EB2" w:rsidRPr="0011367B">
        <w:rPr>
          <w:sz w:val="28"/>
          <w:szCs w:val="28"/>
        </w:rPr>
        <w:t>Финансирование мероприятия составило 2</w:t>
      </w:r>
      <w:r w:rsidR="0017479B">
        <w:rPr>
          <w:sz w:val="28"/>
          <w:szCs w:val="28"/>
        </w:rPr>
        <w:t xml:space="preserve"> млн.</w:t>
      </w:r>
      <w:r w:rsidR="00714EB2" w:rsidRPr="0011367B">
        <w:rPr>
          <w:sz w:val="28"/>
          <w:szCs w:val="28"/>
        </w:rPr>
        <w:t xml:space="preserve"> руб</w:t>
      </w:r>
      <w:r w:rsidR="0017479B">
        <w:rPr>
          <w:sz w:val="28"/>
          <w:szCs w:val="28"/>
        </w:rPr>
        <w:t>лей</w:t>
      </w:r>
      <w:r w:rsidR="00714EB2" w:rsidRPr="0011367B">
        <w:rPr>
          <w:sz w:val="28"/>
          <w:szCs w:val="28"/>
        </w:rPr>
        <w:t>.</w:t>
      </w:r>
    </w:p>
    <w:p w14:paraId="5B13F260" w14:textId="3BB8D1A5" w:rsidR="00714EB2" w:rsidRDefault="007D418E" w:rsidP="00F23E4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3E45" w:rsidRPr="00F23E45">
        <w:rPr>
          <w:sz w:val="28"/>
          <w:szCs w:val="28"/>
        </w:rPr>
        <w:t xml:space="preserve"> В 2025 году </w:t>
      </w:r>
      <w:r w:rsidR="0017479B">
        <w:rPr>
          <w:sz w:val="28"/>
          <w:szCs w:val="28"/>
        </w:rPr>
        <w:t xml:space="preserve">в </w:t>
      </w:r>
      <w:r w:rsidR="00F23E45" w:rsidRPr="00F23E45">
        <w:rPr>
          <w:sz w:val="28"/>
          <w:szCs w:val="28"/>
        </w:rPr>
        <w:t>Усольск</w:t>
      </w:r>
      <w:r w:rsidR="0017479B">
        <w:rPr>
          <w:sz w:val="28"/>
          <w:szCs w:val="28"/>
        </w:rPr>
        <w:t>ом</w:t>
      </w:r>
      <w:r w:rsidR="00F23E45" w:rsidRPr="00F23E45">
        <w:rPr>
          <w:sz w:val="28"/>
          <w:szCs w:val="28"/>
        </w:rPr>
        <w:t xml:space="preserve"> район</w:t>
      </w:r>
      <w:r w:rsidR="0017479B">
        <w:rPr>
          <w:sz w:val="28"/>
          <w:szCs w:val="28"/>
        </w:rPr>
        <w:t>е</w:t>
      </w:r>
      <w:r w:rsidR="00F23E45" w:rsidRPr="00F23E45">
        <w:rPr>
          <w:sz w:val="28"/>
          <w:szCs w:val="28"/>
        </w:rPr>
        <w:t xml:space="preserve"> была продолжена практика использования инструментов инициативного бюджетирования, а также был организован конкурс инициативных проектов районного уровня. В рамках областного конкурса в муниципальную конкурсную комиссию поступило 27 инициативных проекта,</w:t>
      </w:r>
      <w:r w:rsidR="0017479B">
        <w:rPr>
          <w:sz w:val="28"/>
          <w:szCs w:val="28"/>
        </w:rPr>
        <w:t xml:space="preserve"> в числе которых, </w:t>
      </w:r>
      <w:r w:rsidR="00F23E45" w:rsidRPr="00F23E45">
        <w:rPr>
          <w:sz w:val="28"/>
          <w:szCs w:val="28"/>
        </w:rPr>
        <w:t>по решению муниципальной комиссии было выбрано 15 проектов для участия в региональном конкурсном отборе. Таким образом, в 2026 году будет реализовано 12 инициативных проектов, ставших победителями областного конкурсного отбора.</w:t>
      </w:r>
      <w:r w:rsidR="003A4147">
        <w:rPr>
          <w:sz w:val="28"/>
          <w:szCs w:val="28"/>
        </w:rPr>
        <w:t xml:space="preserve"> </w:t>
      </w:r>
      <w:r w:rsidR="00F23E45" w:rsidRPr="00F23E45">
        <w:rPr>
          <w:sz w:val="28"/>
          <w:szCs w:val="28"/>
        </w:rPr>
        <w:t>Лидирующими приоритетными направлениями инициативных проектов стали: организация материально-технического обеспечения муниципальных учреждений социальной сферы (образование, культура, физическая культура и спорт), проведение</w:t>
      </w:r>
      <w:r w:rsidR="00F23E45">
        <w:rPr>
          <w:sz w:val="28"/>
          <w:szCs w:val="28"/>
        </w:rPr>
        <w:t xml:space="preserve"> </w:t>
      </w:r>
      <w:r w:rsidR="00F23E45" w:rsidRPr="00F23E45">
        <w:rPr>
          <w:sz w:val="28"/>
          <w:szCs w:val="28"/>
        </w:rPr>
        <w:t>ремонта автомобильных дорог местного значения, благоустройство территорий.</w:t>
      </w:r>
    </w:p>
    <w:p w14:paraId="23E5DAA4" w14:textId="1BCDCD4D" w:rsidR="007D418E" w:rsidRDefault="007D418E" w:rsidP="00DF7FC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7479B">
        <w:rPr>
          <w:sz w:val="28"/>
          <w:szCs w:val="28"/>
        </w:rPr>
        <w:t xml:space="preserve">Коротко остановлюсь на вопросах муниципального имущества. </w:t>
      </w:r>
      <w:r>
        <w:rPr>
          <w:sz w:val="28"/>
          <w:szCs w:val="28"/>
        </w:rPr>
        <w:t>В реестре числится 6007 единиц</w:t>
      </w:r>
      <w:r w:rsidRPr="007D418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имущества. В 20</w:t>
      </w:r>
      <w:r w:rsidR="0017479B">
        <w:rPr>
          <w:sz w:val="28"/>
          <w:szCs w:val="28"/>
        </w:rPr>
        <w:t>2</w:t>
      </w:r>
      <w:r>
        <w:rPr>
          <w:sz w:val="28"/>
          <w:szCs w:val="28"/>
        </w:rPr>
        <w:t xml:space="preserve">5 году зарегистрировано право муниципальной собственности на 703 объекта, в том числе на 22 жилых и нежилых здания, 122 жилых помещения, 526 сооружений, из них 438 дорог и 33 земельных участка.  </w:t>
      </w:r>
    </w:p>
    <w:p w14:paraId="745B2203" w14:textId="25886AEB" w:rsidR="007D418E" w:rsidRDefault="007D418E" w:rsidP="00DF7FC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От продажи и аренды муниципального имущества и земельных участков в бюджет </w:t>
      </w:r>
      <w:r w:rsidR="0017479B">
        <w:rPr>
          <w:sz w:val="28"/>
          <w:szCs w:val="28"/>
        </w:rPr>
        <w:t xml:space="preserve">Усольского </w:t>
      </w:r>
      <w:r>
        <w:rPr>
          <w:sz w:val="28"/>
          <w:szCs w:val="28"/>
        </w:rPr>
        <w:t>района поступило 12 106 796 рублей.</w:t>
      </w:r>
    </w:p>
    <w:p w14:paraId="24E7C117" w14:textId="77777777" w:rsidR="00DF7FCD" w:rsidRPr="00F23E45" w:rsidRDefault="00DF7FCD" w:rsidP="00DF7FC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3FAA32D8" w14:textId="75CDC3F9" w:rsidR="00935DBF" w:rsidRDefault="00935DBF" w:rsidP="00935DB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F45B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767924">
        <w:rPr>
          <w:sz w:val="28"/>
          <w:szCs w:val="28"/>
        </w:rPr>
        <w:t xml:space="preserve">Одно из важнейших </w:t>
      </w:r>
      <w:r w:rsidR="003A4147" w:rsidRPr="003A4147">
        <w:rPr>
          <w:sz w:val="28"/>
          <w:szCs w:val="28"/>
        </w:rPr>
        <w:t>направлени</w:t>
      </w:r>
      <w:r w:rsidR="00767924">
        <w:rPr>
          <w:sz w:val="28"/>
          <w:szCs w:val="28"/>
        </w:rPr>
        <w:t>й</w:t>
      </w:r>
      <w:r w:rsidR="003A4147" w:rsidRPr="003A4147">
        <w:rPr>
          <w:sz w:val="28"/>
          <w:szCs w:val="28"/>
        </w:rPr>
        <w:t xml:space="preserve"> работы</w:t>
      </w:r>
      <w:r w:rsidR="003A4147">
        <w:rPr>
          <w:sz w:val="28"/>
          <w:szCs w:val="28"/>
        </w:rPr>
        <w:t xml:space="preserve"> — это вопрос</w:t>
      </w:r>
      <w:r w:rsidR="0017479B">
        <w:rPr>
          <w:sz w:val="28"/>
          <w:szCs w:val="28"/>
        </w:rPr>
        <w:t>ы</w:t>
      </w:r>
      <w:r w:rsidR="003A4147">
        <w:rPr>
          <w:sz w:val="28"/>
          <w:szCs w:val="28"/>
        </w:rPr>
        <w:t xml:space="preserve"> жизнеобеспечения населения</w:t>
      </w:r>
      <w:r w:rsidR="004747D6" w:rsidRPr="004747D6">
        <w:rPr>
          <w:sz w:val="28"/>
          <w:szCs w:val="28"/>
        </w:rPr>
        <w:t xml:space="preserve"> Усольского района. Отопительный сезон 2025 </w:t>
      </w:r>
      <w:r>
        <w:rPr>
          <w:sz w:val="28"/>
          <w:szCs w:val="28"/>
        </w:rPr>
        <w:t>–</w:t>
      </w:r>
      <w:r w:rsidR="004747D6" w:rsidRPr="004747D6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</w:t>
      </w:r>
      <w:r w:rsidR="004747D6" w:rsidRPr="004747D6">
        <w:rPr>
          <w:sz w:val="28"/>
          <w:szCs w:val="28"/>
        </w:rPr>
        <w:t xml:space="preserve">гг. был начат в установленные законодательством сроки. Все теплоисточники были подготовлены своевременно к бесперебойной работе в отопительном периоде. </w:t>
      </w:r>
    </w:p>
    <w:p w14:paraId="4A8381AE" w14:textId="7B6DE581" w:rsidR="004747D6" w:rsidRPr="003A4147" w:rsidRDefault="004747D6" w:rsidP="00935DB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747D6">
        <w:rPr>
          <w:sz w:val="28"/>
          <w:szCs w:val="28"/>
        </w:rPr>
        <w:t xml:space="preserve">На капитальный ремонт и модернизацию объектов ЖКХ </w:t>
      </w:r>
      <w:r w:rsidRPr="004747D6">
        <w:rPr>
          <w:bCs/>
          <w:sz w:val="28"/>
          <w:szCs w:val="28"/>
        </w:rPr>
        <w:t xml:space="preserve">в 2025 году </w:t>
      </w:r>
      <w:r w:rsidRPr="004747D6">
        <w:rPr>
          <w:sz w:val="28"/>
          <w:szCs w:val="28"/>
        </w:rPr>
        <w:t>израсходовано 32,21 млн. руб</w:t>
      </w:r>
      <w:r w:rsidR="0017479B">
        <w:rPr>
          <w:sz w:val="28"/>
          <w:szCs w:val="28"/>
        </w:rPr>
        <w:t>лей</w:t>
      </w:r>
      <w:r w:rsidRPr="004747D6">
        <w:rPr>
          <w:sz w:val="28"/>
          <w:szCs w:val="28"/>
        </w:rPr>
        <w:t>, в том числе:</w:t>
      </w:r>
    </w:p>
    <w:p w14:paraId="15262EAD" w14:textId="248023CF" w:rsidR="004747D6" w:rsidRPr="004747D6" w:rsidRDefault="00935DBF" w:rsidP="00935D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4747D6" w:rsidRPr="004747D6">
        <w:rPr>
          <w:rFonts w:ascii="Times New Roman" w:hAnsi="Times New Roman" w:cs="Times New Roman"/>
          <w:sz w:val="28"/>
          <w:szCs w:val="28"/>
        </w:rPr>
        <w:t>айонный бюджет – 9,54 млн.</w:t>
      </w:r>
      <w:r w:rsidR="0017479B">
        <w:rPr>
          <w:rFonts w:ascii="Times New Roman" w:hAnsi="Times New Roman" w:cs="Times New Roman"/>
          <w:sz w:val="28"/>
          <w:szCs w:val="28"/>
        </w:rPr>
        <w:t xml:space="preserve"> </w:t>
      </w:r>
      <w:r w:rsidR="004747D6" w:rsidRPr="004747D6">
        <w:rPr>
          <w:rFonts w:ascii="Times New Roman" w:hAnsi="Times New Roman" w:cs="Times New Roman"/>
          <w:sz w:val="28"/>
          <w:szCs w:val="28"/>
        </w:rPr>
        <w:t>руб</w:t>
      </w:r>
      <w:r w:rsidR="0017479B">
        <w:rPr>
          <w:rFonts w:ascii="Times New Roman" w:hAnsi="Times New Roman" w:cs="Times New Roman"/>
          <w:sz w:val="28"/>
          <w:szCs w:val="28"/>
        </w:rPr>
        <w:t>лей;</w:t>
      </w:r>
    </w:p>
    <w:p w14:paraId="74D95113" w14:textId="7BC6C13E" w:rsidR="004747D6" w:rsidRPr="004747D6" w:rsidRDefault="00935DBF" w:rsidP="00935D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4747D6" w:rsidRPr="004747D6">
        <w:rPr>
          <w:rFonts w:ascii="Times New Roman" w:hAnsi="Times New Roman" w:cs="Times New Roman"/>
          <w:sz w:val="28"/>
          <w:szCs w:val="28"/>
        </w:rPr>
        <w:t>редства предприятий ЖКХ – 21,73 млн.</w:t>
      </w:r>
      <w:r w:rsidR="0017479B">
        <w:rPr>
          <w:rFonts w:ascii="Times New Roman" w:hAnsi="Times New Roman" w:cs="Times New Roman"/>
          <w:sz w:val="28"/>
          <w:szCs w:val="28"/>
        </w:rPr>
        <w:t xml:space="preserve"> </w:t>
      </w:r>
      <w:r w:rsidR="004747D6" w:rsidRPr="004747D6">
        <w:rPr>
          <w:rFonts w:ascii="Times New Roman" w:hAnsi="Times New Roman" w:cs="Times New Roman"/>
          <w:sz w:val="28"/>
          <w:szCs w:val="28"/>
        </w:rPr>
        <w:t>руб</w:t>
      </w:r>
      <w:r w:rsidR="0017479B">
        <w:rPr>
          <w:rFonts w:ascii="Times New Roman" w:hAnsi="Times New Roman" w:cs="Times New Roman"/>
          <w:sz w:val="28"/>
          <w:szCs w:val="28"/>
        </w:rPr>
        <w:t>лей;</w:t>
      </w:r>
    </w:p>
    <w:p w14:paraId="4543A604" w14:textId="46C8C1B3" w:rsidR="003A4147" w:rsidRDefault="00935DBF" w:rsidP="00935D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4747D6" w:rsidRPr="004747D6">
        <w:rPr>
          <w:rFonts w:ascii="Times New Roman" w:hAnsi="Times New Roman" w:cs="Times New Roman"/>
          <w:sz w:val="28"/>
          <w:szCs w:val="28"/>
        </w:rPr>
        <w:t xml:space="preserve">редства </w:t>
      </w:r>
      <w:r w:rsidR="00BA3C0F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4747D6" w:rsidRPr="004747D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7D6" w:rsidRPr="004747D6">
        <w:rPr>
          <w:rFonts w:ascii="Times New Roman" w:hAnsi="Times New Roman" w:cs="Times New Roman"/>
          <w:sz w:val="28"/>
          <w:szCs w:val="28"/>
        </w:rPr>
        <w:t>94</w:t>
      </w:r>
      <w:r w:rsidR="00BA3C0F">
        <w:rPr>
          <w:rFonts w:ascii="Times New Roman" w:hAnsi="Times New Roman" w:cs="Times New Roman"/>
          <w:sz w:val="28"/>
          <w:szCs w:val="28"/>
        </w:rPr>
        <w:t>0</w:t>
      </w:r>
      <w:r w:rsidR="004747D6" w:rsidRPr="004747D6">
        <w:rPr>
          <w:rFonts w:ascii="Times New Roman" w:hAnsi="Times New Roman" w:cs="Times New Roman"/>
          <w:sz w:val="28"/>
          <w:szCs w:val="28"/>
        </w:rPr>
        <w:t xml:space="preserve"> </w:t>
      </w:r>
      <w:r w:rsidR="00BA3C0F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4747D6" w:rsidRPr="004747D6">
        <w:rPr>
          <w:rFonts w:ascii="Times New Roman" w:hAnsi="Times New Roman" w:cs="Times New Roman"/>
          <w:sz w:val="28"/>
          <w:szCs w:val="28"/>
        </w:rPr>
        <w:t>руб</w:t>
      </w:r>
      <w:r w:rsidR="0017479B">
        <w:rPr>
          <w:rFonts w:ascii="Times New Roman" w:hAnsi="Times New Roman" w:cs="Times New Roman"/>
          <w:sz w:val="28"/>
          <w:szCs w:val="28"/>
        </w:rPr>
        <w:t>лей</w:t>
      </w:r>
      <w:r w:rsidR="004747D6" w:rsidRPr="004747D6">
        <w:rPr>
          <w:rFonts w:ascii="Times New Roman" w:hAnsi="Times New Roman" w:cs="Times New Roman"/>
          <w:sz w:val="28"/>
          <w:szCs w:val="28"/>
        </w:rPr>
        <w:t>.</w:t>
      </w:r>
      <w:r w:rsidR="004747D6" w:rsidRPr="004747D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8E0A6B1" w14:textId="3F0880F7" w:rsidR="004747D6" w:rsidRPr="004747D6" w:rsidRDefault="00935DBF" w:rsidP="00935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4747D6" w:rsidRPr="004747D6">
        <w:rPr>
          <w:rFonts w:ascii="Times New Roman" w:hAnsi="Times New Roman" w:cs="Times New Roman"/>
          <w:sz w:val="28"/>
          <w:szCs w:val="28"/>
          <w:lang w:eastAsia="ru-RU"/>
        </w:rPr>
        <w:t xml:space="preserve">Для осуществления безаварийной работы объектов жилищно-коммунального </w:t>
      </w:r>
      <w:r w:rsidR="00532BF7" w:rsidRPr="004747D6">
        <w:rPr>
          <w:rFonts w:ascii="Times New Roman" w:hAnsi="Times New Roman" w:cs="Times New Roman"/>
          <w:sz w:val="28"/>
          <w:szCs w:val="28"/>
          <w:lang w:eastAsia="ru-RU"/>
        </w:rPr>
        <w:t>хозяйства за</w:t>
      </w:r>
      <w:r w:rsidR="004747D6" w:rsidRPr="004747D6">
        <w:rPr>
          <w:rFonts w:ascii="Times New Roman" w:hAnsi="Times New Roman" w:cs="Times New Roman"/>
          <w:sz w:val="28"/>
          <w:szCs w:val="28"/>
          <w:lang w:eastAsia="ru-RU"/>
        </w:rPr>
        <w:t xml:space="preserve"> счет средств районного бюджета в 2025 году проведена следующая работа:</w:t>
      </w:r>
    </w:p>
    <w:p w14:paraId="19698865" w14:textId="6B81491E" w:rsidR="004747D6" w:rsidRPr="0017479B" w:rsidRDefault="004747D6" w:rsidP="004747D6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</w:rPr>
      </w:pPr>
      <w:r w:rsidRPr="004747D6">
        <w:rPr>
          <w:rFonts w:ascii="Times New Roman" w:eastAsia="Calibri" w:hAnsi="Times New Roman" w:cs="Times New Roman"/>
          <w:sz w:val="28"/>
        </w:rPr>
        <w:t xml:space="preserve">- текущий ремонт водонапорной </w:t>
      </w:r>
      <w:r w:rsidR="0017479B" w:rsidRPr="004747D6">
        <w:rPr>
          <w:rFonts w:ascii="Times New Roman" w:eastAsia="Calibri" w:hAnsi="Times New Roman" w:cs="Times New Roman"/>
          <w:sz w:val="28"/>
        </w:rPr>
        <w:t xml:space="preserve">башни </w:t>
      </w:r>
      <w:r w:rsidR="0017479B">
        <w:rPr>
          <w:rFonts w:ascii="Times New Roman" w:eastAsia="Calibri" w:hAnsi="Times New Roman" w:cs="Times New Roman"/>
          <w:sz w:val="28"/>
        </w:rPr>
        <w:t xml:space="preserve">и </w:t>
      </w:r>
      <w:r w:rsidR="0017479B" w:rsidRPr="004747D6">
        <w:rPr>
          <w:rFonts w:ascii="Times New Roman" w:eastAsia="Calibri" w:hAnsi="Times New Roman" w:cs="Times New Roman"/>
          <w:sz w:val="28"/>
        </w:rPr>
        <w:t xml:space="preserve">текущий ремонт инженерных коммуникаций от узла 4 до узла 11 от узла 7 до узла </w:t>
      </w:r>
      <w:r w:rsidR="000914DD" w:rsidRPr="004747D6">
        <w:rPr>
          <w:rFonts w:ascii="Times New Roman" w:eastAsia="Calibri" w:hAnsi="Times New Roman" w:cs="Times New Roman"/>
          <w:sz w:val="28"/>
        </w:rPr>
        <w:t>12</w:t>
      </w:r>
      <w:r w:rsidR="000914DD">
        <w:rPr>
          <w:rFonts w:ascii="Times New Roman" w:eastAsia="Calibri" w:hAnsi="Times New Roman" w:cs="Times New Roman"/>
          <w:sz w:val="28"/>
        </w:rPr>
        <w:t xml:space="preserve">, </w:t>
      </w:r>
      <w:r w:rsidR="000914DD" w:rsidRPr="004747D6">
        <w:rPr>
          <w:rFonts w:ascii="Times New Roman" w:eastAsia="Calibri" w:hAnsi="Times New Roman" w:cs="Times New Roman"/>
          <w:sz w:val="28"/>
        </w:rPr>
        <w:t>от</w:t>
      </w:r>
      <w:r w:rsidR="0017479B" w:rsidRPr="004747D6">
        <w:rPr>
          <w:rFonts w:ascii="Times New Roman" w:eastAsia="Calibri" w:hAnsi="Times New Roman" w:cs="Times New Roman"/>
          <w:sz w:val="28"/>
        </w:rPr>
        <w:t xml:space="preserve"> узла 32 до узла 40 ул. Новогодняя.</w:t>
      </w:r>
      <w:r w:rsidRPr="004747D6">
        <w:rPr>
          <w:rFonts w:ascii="Times New Roman" w:eastAsia="Calibri" w:hAnsi="Times New Roman" w:cs="Times New Roman"/>
          <w:sz w:val="28"/>
        </w:rPr>
        <w:t>в п.</w:t>
      </w:r>
      <w:r w:rsidR="0017479B">
        <w:rPr>
          <w:rFonts w:ascii="Times New Roman" w:eastAsia="Calibri" w:hAnsi="Times New Roman" w:cs="Times New Roman"/>
          <w:sz w:val="28"/>
        </w:rPr>
        <w:t xml:space="preserve"> </w:t>
      </w:r>
      <w:r w:rsidRPr="004747D6">
        <w:rPr>
          <w:rFonts w:ascii="Times New Roman" w:eastAsia="Calibri" w:hAnsi="Times New Roman" w:cs="Times New Roman"/>
          <w:sz w:val="28"/>
        </w:rPr>
        <w:t>Железнодорожный</w:t>
      </w:r>
      <w:r w:rsidR="0017479B">
        <w:rPr>
          <w:rFonts w:ascii="Times New Roman" w:eastAsia="Calibri" w:hAnsi="Times New Roman" w:cs="Times New Roman"/>
          <w:sz w:val="28"/>
        </w:rPr>
        <w:t>;</w:t>
      </w:r>
    </w:p>
    <w:p w14:paraId="00A25B8B" w14:textId="4C22EB87" w:rsidR="004747D6" w:rsidRPr="004747D6" w:rsidRDefault="004747D6" w:rsidP="004747D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747D6">
        <w:rPr>
          <w:rFonts w:ascii="Times New Roman" w:eastAsia="Calibri" w:hAnsi="Times New Roman" w:cs="Times New Roman"/>
          <w:sz w:val="28"/>
        </w:rPr>
        <w:t>- приобретение дробилки п.Железнодорожный</w:t>
      </w:r>
      <w:r w:rsidR="0017479B">
        <w:rPr>
          <w:rFonts w:ascii="Times New Roman" w:eastAsia="Calibri" w:hAnsi="Times New Roman" w:cs="Times New Roman"/>
          <w:sz w:val="28"/>
        </w:rPr>
        <w:t>;</w:t>
      </w:r>
    </w:p>
    <w:p w14:paraId="6F9E9698" w14:textId="41F223D6" w:rsidR="004747D6" w:rsidRPr="004747D6" w:rsidRDefault="004747D6" w:rsidP="004747D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747D6">
        <w:rPr>
          <w:rFonts w:ascii="Times New Roman" w:eastAsia="Calibri" w:hAnsi="Times New Roman" w:cs="Times New Roman"/>
          <w:sz w:val="28"/>
        </w:rPr>
        <w:t>- приобретение дымососов 2 ед. на котельную п.Новомальтинск</w:t>
      </w:r>
      <w:r w:rsidR="0017479B">
        <w:rPr>
          <w:rFonts w:ascii="Times New Roman" w:eastAsia="Calibri" w:hAnsi="Times New Roman" w:cs="Times New Roman"/>
          <w:sz w:val="28"/>
        </w:rPr>
        <w:t>;</w:t>
      </w:r>
    </w:p>
    <w:p w14:paraId="320440C7" w14:textId="7EB649D3" w:rsidR="004747D6" w:rsidRPr="004747D6" w:rsidRDefault="004747D6" w:rsidP="004747D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747D6">
        <w:rPr>
          <w:rFonts w:ascii="Times New Roman" w:eastAsia="Calibri" w:hAnsi="Times New Roman" w:cs="Times New Roman"/>
          <w:sz w:val="28"/>
        </w:rPr>
        <w:t>- приобретение дымовой трубы на котельной п. Раздолье</w:t>
      </w:r>
      <w:r w:rsidR="0017479B">
        <w:rPr>
          <w:rFonts w:ascii="Times New Roman" w:eastAsia="Calibri" w:hAnsi="Times New Roman" w:cs="Times New Roman"/>
          <w:sz w:val="28"/>
        </w:rPr>
        <w:t>;</w:t>
      </w:r>
    </w:p>
    <w:p w14:paraId="6835E589" w14:textId="22FACD60" w:rsidR="004747D6" w:rsidRPr="004747D6" w:rsidRDefault="004747D6" w:rsidP="004747D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747D6">
        <w:rPr>
          <w:rFonts w:ascii="Times New Roman" w:eastAsia="Calibri" w:hAnsi="Times New Roman" w:cs="Times New Roman"/>
          <w:sz w:val="28"/>
        </w:rPr>
        <w:t>-</w:t>
      </w:r>
      <w:r w:rsidRPr="004747D6">
        <w:rPr>
          <w:rFonts w:eastAsia="Calibri" w:cs="Times New Roman"/>
          <w:sz w:val="28"/>
        </w:rPr>
        <w:t xml:space="preserve"> </w:t>
      </w:r>
      <w:r w:rsidRPr="004747D6">
        <w:rPr>
          <w:rFonts w:ascii="Times New Roman" w:eastAsia="Calibri" w:hAnsi="Times New Roman" w:cs="Times New Roman"/>
          <w:sz w:val="28"/>
        </w:rPr>
        <w:t>ремонт водопроводных сетей ТК-4 ВК-6 в с. Новожилкино</w:t>
      </w:r>
      <w:r w:rsidR="0017479B">
        <w:rPr>
          <w:rFonts w:ascii="Times New Roman" w:eastAsia="Calibri" w:hAnsi="Times New Roman" w:cs="Times New Roman"/>
          <w:sz w:val="28"/>
        </w:rPr>
        <w:t>;</w:t>
      </w:r>
    </w:p>
    <w:p w14:paraId="66A9A730" w14:textId="3D4287E0" w:rsidR="004747D6" w:rsidRDefault="004747D6" w:rsidP="004747D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747D6">
        <w:rPr>
          <w:rFonts w:ascii="Times New Roman" w:eastAsia="Calibri" w:hAnsi="Times New Roman" w:cs="Times New Roman"/>
          <w:sz w:val="28"/>
        </w:rPr>
        <w:t>-</w:t>
      </w:r>
      <w:r w:rsidR="0017479B">
        <w:rPr>
          <w:rFonts w:ascii="Times New Roman" w:eastAsia="Calibri" w:hAnsi="Times New Roman" w:cs="Times New Roman"/>
          <w:sz w:val="28"/>
        </w:rPr>
        <w:t xml:space="preserve"> </w:t>
      </w:r>
      <w:r w:rsidRPr="004747D6">
        <w:rPr>
          <w:rFonts w:ascii="Times New Roman" w:eastAsia="Calibri" w:hAnsi="Times New Roman" w:cs="Times New Roman"/>
          <w:sz w:val="28"/>
        </w:rPr>
        <w:t>ремонт сетей ХВС от ВК 11 до ВК 23</w:t>
      </w:r>
      <w:r w:rsidR="0017479B" w:rsidRPr="0017479B">
        <w:rPr>
          <w:rFonts w:ascii="Times New Roman" w:eastAsia="Calibri" w:hAnsi="Times New Roman" w:cs="Times New Roman"/>
          <w:sz w:val="28"/>
        </w:rPr>
        <w:t xml:space="preserve"> </w:t>
      </w:r>
      <w:r w:rsidR="0017479B" w:rsidRPr="004747D6">
        <w:rPr>
          <w:rFonts w:ascii="Times New Roman" w:eastAsia="Calibri" w:hAnsi="Times New Roman" w:cs="Times New Roman"/>
          <w:sz w:val="28"/>
        </w:rPr>
        <w:t>в д. Култук</w:t>
      </w:r>
      <w:r w:rsidRPr="004747D6">
        <w:rPr>
          <w:rFonts w:ascii="Times New Roman" w:eastAsia="Calibri" w:hAnsi="Times New Roman" w:cs="Times New Roman"/>
          <w:sz w:val="28"/>
        </w:rPr>
        <w:t>.</w:t>
      </w:r>
    </w:p>
    <w:p w14:paraId="38AA373E" w14:textId="77777777" w:rsidR="00C54A7E" w:rsidRPr="004747D6" w:rsidRDefault="00C54A7E" w:rsidP="004747D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14:paraId="157FD680" w14:textId="340DB0E6" w:rsidR="004747D6" w:rsidRPr="00F378C9" w:rsidRDefault="00C54A7E" w:rsidP="004747D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</w:t>
      </w:r>
      <w:r w:rsidR="00BD096C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В</w:t>
      </w:r>
      <w:r w:rsidR="004747D6" w:rsidRPr="00F378C9">
        <w:rPr>
          <w:rFonts w:ascii="Times New Roman" w:eastAsia="Calibri" w:hAnsi="Times New Roman" w:cs="Times New Roman"/>
          <w:sz w:val="28"/>
        </w:rPr>
        <w:t xml:space="preserve"> </w:t>
      </w:r>
      <w:r w:rsidR="003A4147" w:rsidRPr="00F378C9">
        <w:rPr>
          <w:rFonts w:ascii="Times New Roman" w:eastAsia="Calibri" w:hAnsi="Times New Roman" w:cs="Times New Roman"/>
          <w:sz w:val="28"/>
        </w:rPr>
        <w:t>рамках подготовки</w:t>
      </w:r>
      <w:r w:rsidR="004747D6" w:rsidRPr="00F378C9">
        <w:rPr>
          <w:rFonts w:ascii="Times New Roman" w:eastAsia="Calibri" w:hAnsi="Times New Roman" w:cs="Times New Roman"/>
          <w:sz w:val="28"/>
        </w:rPr>
        <w:t xml:space="preserve"> к отопительному </w:t>
      </w:r>
      <w:r w:rsidR="003A4147" w:rsidRPr="00F378C9">
        <w:rPr>
          <w:rFonts w:ascii="Times New Roman" w:eastAsia="Calibri" w:hAnsi="Times New Roman" w:cs="Times New Roman"/>
          <w:sz w:val="28"/>
        </w:rPr>
        <w:t>периоду предоставлены</w:t>
      </w:r>
      <w:r w:rsidR="004747D6" w:rsidRPr="00F378C9">
        <w:rPr>
          <w:rFonts w:ascii="Times New Roman" w:eastAsia="Calibri" w:hAnsi="Times New Roman" w:cs="Times New Roman"/>
          <w:sz w:val="28"/>
        </w:rPr>
        <w:t xml:space="preserve"> </w:t>
      </w:r>
      <w:r w:rsidR="003A4147" w:rsidRPr="00F378C9">
        <w:rPr>
          <w:rFonts w:ascii="Times New Roman" w:eastAsia="Calibri" w:hAnsi="Times New Roman" w:cs="Times New Roman"/>
          <w:sz w:val="28"/>
        </w:rPr>
        <w:t>МБТ городским</w:t>
      </w:r>
      <w:r w:rsidR="004747D6" w:rsidRPr="00F378C9">
        <w:rPr>
          <w:rFonts w:ascii="Times New Roman" w:eastAsia="Calibri" w:hAnsi="Times New Roman" w:cs="Times New Roman"/>
          <w:sz w:val="28"/>
        </w:rPr>
        <w:t xml:space="preserve"> поселениям на выполнение мероприятий на сумму 2 454,85 тыс.</w:t>
      </w:r>
      <w:r w:rsidR="000914DD">
        <w:rPr>
          <w:rFonts w:ascii="Times New Roman" w:eastAsia="Calibri" w:hAnsi="Times New Roman" w:cs="Times New Roman"/>
          <w:sz w:val="28"/>
        </w:rPr>
        <w:t xml:space="preserve"> </w:t>
      </w:r>
      <w:r w:rsidR="004747D6" w:rsidRPr="00F378C9">
        <w:rPr>
          <w:rFonts w:ascii="Times New Roman" w:eastAsia="Calibri" w:hAnsi="Times New Roman" w:cs="Times New Roman"/>
          <w:sz w:val="28"/>
        </w:rPr>
        <w:t>руб</w:t>
      </w:r>
      <w:r w:rsidR="000914DD">
        <w:rPr>
          <w:rFonts w:ascii="Times New Roman" w:eastAsia="Calibri" w:hAnsi="Times New Roman" w:cs="Times New Roman"/>
          <w:sz w:val="28"/>
        </w:rPr>
        <w:t>лей</w:t>
      </w:r>
      <w:r w:rsidR="004747D6" w:rsidRPr="00F378C9">
        <w:rPr>
          <w:rFonts w:ascii="Times New Roman" w:eastAsia="Calibri" w:hAnsi="Times New Roman" w:cs="Times New Roman"/>
          <w:sz w:val="28"/>
        </w:rPr>
        <w:t xml:space="preserve">: </w:t>
      </w:r>
    </w:p>
    <w:p w14:paraId="64549BDA" w14:textId="0A5B309D" w:rsidR="004747D6" w:rsidRPr="004747D6" w:rsidRDefault="004747D6" w:rsidP="004747D6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</w:rPr>
      </w:pPr>
      <w:r w:rsidRPr="00F378C9">
        <w:rPr>
          <w:rFonts w:ascii="Times New Roman" w:eastAsia="Calibri" w:hAnsi="Times New Roman" w:cs="Times New Roman"/>
          <w:sz w:val="28"/>
        </w:rPr>
        <w:t xml:space="preserve">- Тайтурскому МО на приобретение запорной </w:t>
      </w:r>
      <w:r w:rsidR="003A4147" w:rsidRPr="00F378C9">
        <w:rPr>
          <w:rFonts w:ascii="Times New Roman" w:eastAsia="Calibri" w:hAnsi="Times New Roman" w:cs="Times New Roman"/>
          <w:sz w:val="28"/>
        </w:rPr>
        <w:t>арматуры, материалов</w:t>
      </w:r>
      <w:r w:rsidRPr="004747D6">
        <w:rPr>
          <w:rFonts w:ascii="Times New Roman" w:eastAsia="Calibri" w:hAnsi="Times New Roman" w:cs="Times New Roman"/>
          <w:sz w:val="28"/>
        </w:rPr>
        <w:t xml:space="preserve"> для ремонта сетей водоснабжения,</w:t>
      </w:r>
      <w:r w:rsidRPr="004747D6">
        <w:rPr>
          <w:rFonts w:ascii="Times New Roman" w:eastAsia="Calibri" w:hAnsi="Times New Roman" w:cs="Times New Roman"/>
          <w:i/>
          <w:sz w:val="28"/>
        </w:rPr>
        <w:t xml:space="preserve"> </w:t>
      </w:r>
      <w:r w:rsidRPr="004747D6">
        <w:rPr>
          <w:rFonts w:ascii="Times New Roman" w:eastAsia="Calibri" w:hAnsi="Times New Roman" w:cs="Times New Roman"/>
          <w:sz w:val="28"/>
        </w:rPr>
        <w:t>приобретение 2-х дымососов на котельную д.Буреть</w:t>
      </w:r>
      <w:r w:rsidR="000914DD">
        <w:rPr>
          <w:rFonts w:ascii="Times New Roman" w:eastAsia="Calibri" w:hAnsi="Times New Roman" w:cs="Times New Roman"/>
          <w:sz w:val="28"/>
        </w:rPr>
        <w:t>;</w:t>
      </w:r>
    </w:p>
    <w:p w14:paraId="7B987D96" w14:textId="77777777" w:rsidR="003A4147" w:rsidRDefault="004747D6" w:rsidP="003A414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747D6">
        <w:rPr>
          <w:rFonts w:ascii="Times New Roman" w:eastAsia="Calibri" w:hAnsi="Times New Roman" w:cs="Times New Roman"/>
          <w:sz w:val="28"/>
        </w:rPr>
        <w:t>- Мишелевскому МО на приобретение материалов для ремонта инженерных сетей в подвальных помещениях МКД ул.Щорса, д.8в, д.8г, приобретение золоуловителей и дымососов на котельную уч. «Таежный».</w:t>
      </w:r>
    </w:p>
    <w:p w14:paraId="18E14C25" w14:textId="763395FB" w:rsidR="004747D6" w:rsidRPr="00F028C2" w:rsidRDefault="00BD096C" w:rsidP="00F028C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К </w:t>
      </w:r>
      <w:r w:rsidR="00F378C9" w:rsidRPr="004747D6">
        <w:rPr>
          <w:rFonts w:ascii="Times New Roman" w:hAnsi="Times New Roman" w:cs="Times New Roman"/>
          <w:sz w:val="28"/>
          <w:szCs w:val="28"/>
          <w:lang w:eastAsia="ru-RU"/>
        </w:rPr>
        <w:t>отопительному</w:t>
      </w:r>
      <w:r w:rsidR="004747D6" w:rsidRPr="004747D6">
        <w:rPr>
          <w:rFonts w:ascii="Times New Roman" w:hAnsi="Times New Roman" w:cs="Times New Roman"/>
          <w:sz w:val="28"/>
          <w:szCs w:val="28"/>
          <w:lang w:eastAsia="ru-RU"/>
        </w:rPr>
        <w:t xml:space="preserve"> периоду подготовлено 100% всех инженерных сетей и жилого фонда. </w:t>
      </w:r>
    </w:p>
    <w:p w14:paraId="40CEC1EE" w14:textId="77777777" w:rsidR="00C54A7E" w:rsidRDefault="00F378C9" w:rsidP="00F378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14:paraId="1632F1C6" w14:textId="4790018A" w:rsidR="004747D6" w:rsidRPr="004747D6" w:rsidRDefault="00C54A7E" w:rsidP="00F378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BA380F">
        <w:rPr>
          <w:rFonts w:ascii="Times New Roman" w:eastAsia="Calibri" w:hAnsi="Times New Roman" w:cs="Times New Roman"/>
          <w:sz w:val="28"/>
          <w:szCs w:val="28"/>
        </w:rPr>
        <w:t>В</w:t>
      </w:r>
      <w:r w:rsidR="004747D6" w:rsidRPr="004747D6">
        <w:rPr>
          <w:rFonts w:ascii="Times New Roman" w:eastAsia="Calibri" w:hAnsi="Times New Roman" w:cs="Times New Roman"/>
          <w:sz w:val="28"/>
          <w:szCs w:val="28"/>
        </w:rPr>
        <w:t xml:space="preserve"> перечне автомобильных дорог общего пользования местного значения</w:t>
      </w:r>
      <w:r w:rsidR="004747D6" w:rsidRPr="004747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747D6" w:rsidRPr="004747D6">
        <w:rPr>
          <w:rFonts w:ascii="Times New Roman" w:eastAsia="Calibri" w:hAnsi="Times New Roman" w:cs="Times New Roman"/>
          <w:sz w:val="28"/>
          <w:szCs w:val="28"/>
        </w:rPr>
        <w:t>содержится 495 автомобильных дорог общей протяженностью 362,2 км.</w:t>
      </w:r>
    </w:p>
    <w:p w14:paraId="3B71F399" w14:textId="4EB26310" w:rsidR="004747D6" w:rsidRPr="004747D6" w:rsidRDefault="00F378C9" w:rsidP="00F37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747D6" w:rsidRPr="004747D6">
        <w:rPr>
          <w:rFonts w:ascii="Times New Roman" w:eastAsia="Calibri" w:hAnsi="Times New Roman" w:cs="Times New Roman"/>
          <w:sz w:val="28"/>
          <w:szCs w:val="28"/>
        </w:rPr>
        <w:t xml:space="preserve">В рамках комплекса процессных </w:t>
      </w:r>
      <w:r w:rsidR="00532BF7" w:rsidRPr="004747D6">
        <w:rPr>
          <w:rFonts w:ascii="Times New Roman" w:eastAsia="Calibri" w:hAnsi="Times New Roman" w:cs="Times New Roman"/>
          <w:sz w:val="28"/>
          <w:szCs w:val="28"/>
        </w:rPr>
        <w:t>мероприятий «</w:t>
      </w:r>
      <w:r w:rsidR="004747D6" w:rsidRPr="004747D6">
        <w:rPr>
          <w:rFonts w:ascii="Times New Roman" w:eastAsia="Calibri" w:hAnsi="Times New Roman" w:cs="Times New Roman"/>
          <w:sz w:val="28"/>
          <w:szCs w:val="28"/>
        </w:rPr>
        <w:t xml:space="preserve">Обеспечение выполнения мероприятий по повышению безопасности дорожного движения» </w:t>
      </w:r>
      <w:r w:rsidR="004747D6" w:rsidRPr="004747D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="004747D6" w:rsidRPr="00474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747D6" w:rsidRPr="004747D6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Территориальное развитие и обустройство Усольского района» </w:t>
      </w:r>
      <w:r w:rsidR="0065473A" w:rsidRPr="004747D6">
        <w:rPr>
          <w:rFonts w:ascii="Times New Roman" w:hAnsi="Times New Roman" w:cs="Times New Roman"/>
          <w:sz w:val="28"/>
          <w:szCs w:val="28"/>
          <w:lang w:eastAsia="ru-RU"/>
        </w:rPr>
        <w:t>реализованы мероприятия</w:t>
      </w:r>
      <w:r w:rsidR="004747D6" w:rsidRPr="004747D6">
        <w:rPr>
          <w:rFonts w:ascii="Times New Roman" w:hAnsi="Times New Roman" w:cs="Times New Roman"/>
          <w:sz w:val="28"/>
          <w:szCs w:val="28"/>
          <w:lang w:eastAsia="ru-RU"/>
        </w:rPr>
        <w:t xml:space="preserve"> на сумму 53 222 268,13 рублей</w:t>
      </w:r>
      <w:r w:rsidR="0065473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D9B170A" w14:textId="5F47B12B" w:rsidR="004747D6" w:rsidRPr="004747D6" w:rsidRDefault="00F378C9" w:rsidP="00F378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4747D6" w:rsidRPr="004747D6">
        <w:rPr>
          <w:rFonts w:ascii="Times New Roman" w:hAnsi="Times New Roman" w:cs="Times New Roman"/>
          <w:sz w:val="28"/>
          <w:szCs w:val="28"/>
          <w:lang w:eastAsia="ru-RU"/>
        </w:rPr>
        <w:t>Согласно заключенным контрактам на ремонт автомобильных дорог общего пользования местного значения проведен</w:t>
      </w:r>
      <w:r w:rsidR="0065473A">
        <w:rPr>
          <w:rFonts w:ascii="Times New Roman" w:hAnsi="Times New Roman" w:cs="Times New Roman"/>
          <w:sz w:val="28"/>
          <w:szCs w:val="28"/>
          <w:lang w:eastAsia="ru-RU"/>
        </w:rPr>
        <w:t xml:space="preserve">ы </w:t>
      </w:r>
      <w:r w:rsidR="0065473A" w:rsidRPr="004747D6">
        <w:rPr>
          <w:rFonts w:ascii="Times New Roman" w:eastAsia="Calibri" w:hAnsi="Times New Roman" w:cs="Times New Roman"/>
          <w:sz w:val="28"/>
        </w:rPr>
        <w:t>работ</w:t>
      </w:r>
      <w:r w:rsidR="0065473A">
        <w:rPr>
          <w:rFonts w:ascii="Times New Roman" w:eastAsia="Calibri" w:hAnsi="Times New Roman" w:cs="Times New Roman"/>
          <w:sz w:val="28"/>
        </w:rPr>
        <w:t>ы</w:t>
      </w:r>
      <w:r w:rsidR="0065473A" w:rsidRPr="004747D6">
        <w:rPr>
          <w:rFonts w:ascii="Times New Roman" w:eastAsia="Calibri" w:hAnsi="Times New Roman" w:cs="Times New Roman"/>
          <w:sz w:val="28"/>
        </w:rPr>
        <w:t xml:space="preserve"> по ремонту автомобильных дорог общего пользования местного значения</w:t>
      </w:r>
      <w:r w:rsidR="0065473A">
        <w:rPr>
          <w:rFonts w:ascii="Times New Roman" w:eastAsia="Calibri" w:hAnsi="Times New Roman" w:cs="Times New Roman"/>
          <w:sz w:val="28"/>
        </w:rPr>
        <w:t>:</w:t>
      </w:r>
    </w:p>
    <w:p w14:paraId="1DDD0EA4" w14:textId="01CCEA17" w:rsidR="0065473A" w:rsidRDefault="0065473A" w:rsidP="004747D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="004747D6" w:rsidRPr="004747D6">
        <w:rPr>
          <w:rFonts w:ascii="Times New Roman" w:eastAsia="Calibri" w:hAnsi="Times New Roman" w:cs="Times New Roman"/>
          <w:sz w:val="28"/>
        </w:rPr>
        <w:t>с. Большая Елань (ул. Победы, проезд Кирова), д. Большежилкино (ул. Береговая) Большееланского сельского поселения</w:t>
      </w:r>
      <w:r>
        <w:rPr>
          <w:rFonts w:ascii="Times New Roman" w:eastAsia="Calibri" w:hAnsi="Times New Roman" w:cs="Times New Roman"/>
          <w:sz w:val="28"/>
        </w:rPr>
        <w:t>;</w:t>
      </w:r>
      <w:r w:rsidR="004747D6" w:rsidRPr="004747D6">
        <w:rPr>
          <w:rFonts w:ascii="Times New Roman" w:eastAsia="Calibri" w:hAnsi="Times New Roman" w:cs="Times New Roman"/>
          <w:sz w:val="28"/>
        </w:rPr>
        <w:t xml:space="preserve"> </w:t>
      </w:r>
    </w:p>
    <w:p w14:paraId="2C6E5A7A" w14:textId="77777777" w:rsidR="0065473A" w:rsidRDefault="0065473A" w:rsidP="004747D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="004747D6" w:rsidRPr="004747D6">
        <w:rPr>
          <w:rFonts w:ascii="Times New Roman" w:eastAsia="Calibri" w:hAnsi="Times New Roman" w:cs="Times New Roman"/>
          <w:sz w:val="28"/>
        </w:rPr>
        <w:t>д. Култук (ул. Гагарина) Новожилкинского сельского поселения</w:t>
      </w:r>
      <w:r>
        <w:rPr>
          <w:rFonts w:ascii="Times New Roman" w:eastAsia="Calibri" w:hAnsi="Times New Roman" w:cs="Times New Roman"/>
          <w:sz w:val="28"/>
        </w:rPr>
        <w:t>;</w:t>
      </w:r>
    </w:p>
    <w:p w14:paraId="766E2D18" w14:textId="2CD0ED7F" w:rsidR="004747D6" w:rsidRDefault="0065473A" w:rsidP="004747D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</w:t>
      </w:r>
      <w:r w:rsidR="004747D6" w:rsidRPr="004747D6">
        <w:rPr>
          <w:rFonts w:ascii="Times New Roman" w:eastAsia="Calibri" w:hAnsi="Times New Roman" w:cs="Times New Roman"/>
          <w:sz w:val="28"/>
        </w:rPr>
        <w:t xml:space="preserve"> д. Бадай (ул.Береговая) Новомальтинского сельского поселения</w:t>
      </w:r>
      <w:r>
        <w:rPr>
          <w:rFonts w:ascii="Times New Roman" w:eastAsia="Calibri" w:hAnsi="Times New Roman" w:cs="Times New Roman"/>
          <w:sz w:val="28"/>
        </w:rPr>
        <w:t>.</w:t>
      </w:r>
    </w:p>
    <w:p w14:paraId="6633F97A" w14:textId="77777777" w:rsidR="00DF30D8" w:rsidRDefault="00DF30D8" w:rsidP="004747D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14:paraId="63DA8D2C" w14:textId="48936134" w:rsidR="004747D6" w:rsidRPr="004747D6" w:rsidRDefault="00DF30D8" w:rsidP="004747D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Выполнено с</w:t>
      </w:r>
      <w:r w:rsidRPr="004747D6">
        <w:rPr>
          <w:rFonts w:ascii="Times New Roman" w:eastAsia="Calibri" w:hAnsi="Times New Roman" w:cs="Times New Roman"/>
          <w:sz w:val="28"/>
        </w:rPr>
        <w:t xml:space="preserve">офинансирование </w:t>
      </w:r>
      <w:r>
        <w:rPr>
          <w:rFonts w:ascii="Times New Roman" w:eastAsia="Calibri" w:hAnsi="Times New Roman" w:cs="Times New Roman"/>
          <w:sz w:val="28"/>
        </w:rPr>
        <w:t xml:space="preserve">из </w:t>
      </w:r>
      <w:r w:rsidR="004747D6" w:rsidRPr="004747D6">
        <w:rPr>
          <w:rFonts w:ascii="Times New Roman" w:eastAsia="Calibri" w:hAnsi="Times New Roman" w:cs="Times New Roman"/>
          <w:sz w:val="28"/>
        </w:rPr>
        <w:t>местного бюджета к нац</w:t>
      </w:r>
      <w:r>
        <w:rPr>
          <w:rFonts w:ascii="Times New Roman" w:eastAsia="Calibri" w:hAnsi="Times New Roman" w:cs="Times New Roman"/>
          <w:sz w:val="28"/>
        </w:rPr>
        <w:t xml:space="preserve">иональному </w:t>
      </w:r>
      <w:r w:rsidRPr="004747D6">
        <w:rPr>
          <w:rFonts w:ascii="Times New Roman" w:eastAsia="Calibri" w:hAnsi="Times New Roman" w:cs="Times New Roman"/>
          <w:sz w:val="28"/>
        </w:rPr>
        <w:t>проекту на</w:t>
      </w:r>
      <w:r w:rsidR="004747D6" w:rsidRPr="004747D6">
        <w:rPr>
          <w:rFonts w:ascii="Times New Roman" w:eastAsia="Calibri" w:hAnsi="Times New Roman" w:cs="Times New Roman"/>
          <w:sz w:val="28"/>
        </w:rPr>
        <w:t xml:space="preserve"> выполнение работ по ремонту участка автомобильной дороги общего пользования местного значения по ул. Дмитрия Зарукина с. Сосновка</w:t>
      </w:r>
      <w:r>
        <w:rPr>
          <w:rFonts w:ascii="Times New Roman" w:eastAsia="Calibri" w:hAnsi="Times New Roman" w:cs="Times New Roman"/>
          <w:sz w:val="28"/>
        </w:rPr>
        <w:t xml:space="preserve">. </w:t>
      </w:r>
    </w:p>
    <w:p w14:paraId="5E6E9DAC" w14:textId="6FC48616" w:rsidR="0065473A" w:rsidRPr="004747D6" w:rsidRDefault="00DF30D8" w:rsidP="0065473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Произведен</w:t>
      </w:r>
      <w:r w:rsidR="004747D6" w:rsidRPr="004747D6">
        <w:rPr>
          <w:rFonts w:ascii="Times New Roman" w:eastAsia="Calibri" w:hAnsi="Times New Roman" w:cs="Times New Roman"/>
          <w:sz w:val="28"/>
        </w:rPr>
        <w:t xml:space="preserve"> ремонт моста в п.Октябрьский. </w:t>
      </w:r>
      <w:r w:rsidR="00EA3D4E">
        <w:rPr>
          <w:rFonts w:ascii="Times New Roman" w:eastAsia="Calibri" w:hAnsi="Times New Roman" w:cs="Times New Roman"/>
          <w:sz w:val="28"/>
        </w:rPr>
        <w:t>А также, совместно с жителями, р</w:t>
      </w:r>
      <w:r w:rsidR="00EA3D4E" w:rsidRPr="004747D6">
        <w:rPr>
          <w:rFonts w:ascii="Times New Roman" w:eastAsia="Calibri" w:hAnsi="Times New Roman" w:cs="Times New Roman"/>
          <w:sz w:val="28"/>
        </w:rPr>
        <w:t>еализов</w:t>
      </w:r>
      <w:r w:rsidR="00EA3D4E">
        <w:rPr>
          <w:rFonts w:ascii="Times New Roman" w:eastAsia="Calibri" w:hAnsi="Times New Roman" w:cs="Times New Roman"/>
          <w:sz w:val="28"/>
        </w:rPr>
        <w:t>ан</w:t>
      </w:r>
      <w:r w:rsidR="0065473A" w:rsidRPr="004747D6">
        <w:rPr>
          <w:rFonts w:ascii="Times New Roman" w:eastAsia="Calibri" w:hAnsi="Times New Roman" w:cs="Times New Roman"/>
          <w:sz w:val="28"/>
        </w:rPr>
        <w:t xml:space="preserve"> инициативн</w:t>
      </w:r>
      <w:r w:rsidR="00EA3D4E">
        <w:rPr>
          <w:rFonts w:ascii="Times New Roman" w:eastAsia="Calibri" w:hAnsi="Times New Roman" w:cs="Times New Roman"/>
          <w:sz w:val="28"/>
        </w:rPr>
        <w:t>ый</w:t>
      </w:r>
      <w:r w:rsidR="0065473A" w:rsidRPr="004747D6">
        <w:rPr>
          <w:rFonts w:ascii="Times New Roman" w:eastAsia="Calibri" w:hAnsi="Times New Roman" w:cs="Times New Roman"/>
          <w:sz w:val="28"/>
        </w:rPr>
        <w:t xml:space="preserve"> проект «Комфорт в движении» д. Китой, (ул. 2-я Береговая) Усольского района Иркутской области.</w:t>
      </w:r>
    </w:p>
    <w:p w14:paraId="705047A7" w14:textId="77777777" w:rsidR="0065473A" w:rsidRPr="004747D6" w:rsidRDefault="0065473A" w:rsidP="004747D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14:paraId="094FC2F0" w14:textId="7FA220AC" w:rsidR="001118C2" w:rsidRDefault="001118C2" w:rsidP="00111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4747D6" w:rsidRPr="004747D6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заключенным контрактам </w:t>
      </w:r>
      <w:r w:rsidR="004747D6" w:rsidRPr="004747D6">
        <w:rPr>
          <w:rFonts w:ascii="Times New Roman" w:hAnsi="Times New Roman" w:cs="Times New Roman"/>
          <w:sz w:val="28"/>
          <w:szCs w:val="28"/>
          <w:lang w:eastAsia="ar-SA"/>
        </w:rPr>
        <w:t>на выполнение работ по круглогодичному содержанию автомобильных дорог общего пользования местного значения, п</w:t>
      </w:r>
      <w:r w:rsidR="004747D6" w:rsidRPr="004747D6">
        <w:rPr>
          <w:rFonts w:ascii="Times New Roman" w:hAnsi="Times New Roman" w:cs="Times New Roman"/>
          <w:sz w:val="28"/>
          <w:szCs w:val="28"/>
          <w:lang w:eastAsia="ru-RU"/>
        </w:rPr>
        <w:t>роведены следующие виды работ: механизированная снегоочистка, расчистка автомобильных дорог от снежных заносов, борьба с зимней скользкостью, нарезка кюветов, грейдирование, обрезка кустов, восстановление дорожных знаков.</w:t>
      </w:r>
    </w:p>
    <w:p w14:paraId="77B6E8D4" w14:textId="77777777" w:rsidR="00DB6188" w:rsidRDefault="00B46BC4" w:rsidP="00B4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B6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2BF7">
        <w:rPr>
          <w:rFonts w:ascii="Times New Roman" w:eastAsia="Calibri" w:hAnsi="Times New Roman" w:cs="Times New Roman"/>
          <w:sz w:val="28"/>
          <w:szCs w:val="28"/>
        </w:rPr>
        <w:t xml:space="preserve">Следующий важный вопрос – это ликвидация свалок. </w:t>
      </w:r>
    </w:p>
    <w:p w14:paraId="61EF521F" w14:textId="1D36BAAB" w:rsidR="004747D6" w:rsidRPr="004747D6" w:rsidRDefault="004747D6" w:rsidP="00B4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7D6">
        <w:rPr>
          <w:rFonts w:ascii="Times New Roman" w:hAnsi="Times New Roman" w:cs="Times New Roman"/>
          <w:sz w:val="28"/>
          <w:szCs w:val="28"/>
          <w:lang w:eastAsia="ru-RU"/>
        </w:rPr>
        <w:t>В 2025 г. п</w:t>
      </w:r>
      <w:r w:rsidRPr="004747D6">
        <w:rPr>
          <w:rFonts w:ascii="Times New Roman" w:eastAsia="Calibri" w:hAnsi="Times New Roman" w:cs="Times New Roman"/>
          <w:sz w:val="28"/>
          <w:szCs w:val="28"/>
        </w:rPr>
        <w:t xml:space="preserve">роведена работа по ликвидации 23 несанкционированных мест размещения отходов </w:t>
      </w:r>
      <w:r w:rsidRPr="004747D6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на территориях Новомальтинского, Железнодорожного, Тайтурского, Мишелевского, Белореченского, Тельминского, Новожилкинского, Большееланского муниципальных образований.</w:t>
      </w:r>
      <w:r w:rsidRPr="004747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47D6">
        <w:rPr>
          <w:rFonts w:ascii="Times New Roman" w:hAnsi="Times New Roman" w:cs="Times New Roman"/>
          <w:sz w:val="28"/>
          <w:szCs w:val="28"/>
          <w:lang w:eastAsia="ru-RU"/>
        </w:rPr>
        <w:t>Стоимость работ составила 15 083 570,00 рублей</w:t>
      </w:r>
      <w:r w:rsidR="00B46BC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4747D6">
        <w:rPr>
          <w:rFonts w:ascii="Times New Roman" w:hAnsi="Times New Roman" w:cs="Times New Roman"/>
          <w:sz w:val="28"/>
          <w:szCs w:val="28"/>
          <w:lang w:eastAsia="ru-RU"/>
        </w:rPr>
        <w:t>Также проведена работа по озеленению территорий общего пользования</w:t>
      </w:r>
      <w:r w:rsidR="00570488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4747D6">
        <w:rPr>
          <w:rFonts w:ascii="Times New Roman" w:hAnsi="Times New Roman" w:cs="Times New Roman"/>
          <w:sz w:val="28"/>
          <w:szCs w:val="28"/>
          <w:lang w:eastAsia="ru-RU"/>
        </w:rPr>
        <w:t xml:space="preserve"> Белореческом, Тайтурском, Мишелевском </w:t>
      </w:r>
      <w:r w:rsidR="00570488">
        <w:rPr>
          <w:rFonts w:ascii="Times New Roman" w:hAnsi="Times New Roman" w:cs="Times New Roman"/>
          <w:sz w:val="28"/>
          <w:szCs w:val="28"/>
          <w:lang w:eastAsia="ru-RU"/>
        </w:rPr>
        <w:t>городских поселениях</w:t>
      </w:r>
      <w:r w:rsidRPr="004747D6">
        <w:rPr>
          <w:rFonts w:ascii="Times New Roman" w:hAnsi="Times New Roman" w:cs="Times New Roman"/>
          <w:sz w:val="28"/>
          <w:szCs w:val="28"/>
          <w:lang w:eastAsia="ru-RU"/>
        </w:rPr>
        <w:t xml:space="preserve"> на сумму 1 065 008,00 рублей.</w:t>
      </w:r>
    </w:p>
    <w:p w14:paraId="5357B48D" w14:textId="6C769C06" w:rsidR="00935DBF" w:rsidRDefault="004747D6" w:rsidP="00935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7D6">
        <w:rPr>
          <w:rFonts w:ascii="Times New Roman" w:hAnsi="Times New Roman" w:cs="Times New Roman"/>
          <w:sz w:val="28"/>
          <w:szCs w:val="28"/>
          <w:lang w:eastAsia="ru-RU"/>
        </w:rPr>
        <w:t>Заключены муниципальные контракты на содержание площадок ТКО на территориях сельских поселений на сумму 6 314</w:t>
      </w:r>
      <w:r w:rsidR="0057048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747D6">
        <w:rPr>
          <w:rFonts w:ascii="Times New Roman" w:hAnsi="Times New Roman" w:cs="Times New Roman"/>
          <w:sz w:val="28"/>
          <w:szCs w:val="28"/>
          <w:lang w:eastAsia="ru-RU"/>
        </w:rPr>
        <w:t>536</w:t>
      </w:r>
      <w:r w:rsidR="005704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747D6">
        <w:rPr>
          <w:rFonts w:ascii="Times New Roman" w:hAnsi="Times New Roman" w:cs="Times New Roman"/>
          <w:sz w:val="28"/>
          <w:szCs w:val="28"/>
          <w:lang w:eastAsia="ru-RU"/>
        </w:rPr>
        <w:t>руб</w:t>
      </w:r>
      <w:r w:rsidR="00570488">
        <w:rPr>
          <w:rFonts w:ascii="Times New Roman" w:hAnsi="Times New Roman" w:cs="Times New Roman"/>
          <w:sz w:val="28"/>
          <w:szCs w:val="28"/>
          <w:lang w:eastAsia="ru-RU"/>
        </w:rPr>
        <w:t>лей</w:t>
      </w:r>
      <w:r w:rsidRPr="004747D6">
        <w:rPr>
          <w:rFonts w:ascii="Times New Roman" w:hAnsi="Times New Roman" w:cs="Times New Roman"/>
          <w:sz w:val="28"/>
          <w:szCs w:val="28"/>
          <w:lang w:eastAsia="ru-RU"/>
        </w:rPr>
        <w:t xml:space="preserve">. Построено 2 площадки ТКО на территории п.Белогорск, </w:t>
      </w:r>
      <w:r w:rsidR="00570488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747D6">
        <w:rPr>
          <w:rFonts w:ascii="Times New Roman" w:hAnsi="Times New Roman" w:cs="Times New Roman"/>
          <w:sz w:val="28"/>
          <w:szCs w:val="28"/>
          <w:lang w:eastAsia="ru-RU"/>
        </w:rPr>
        <w:t>.Арансахой на сумму 381 536 руб</w:t>
      </w:r>
      <w:r w:rsidR="00570488">
        <w:rPr>
          <w:rFonts w:ascii="Times New Roman" w:hAnsi="Times New Roman" w:cs="Times New Roman"/>
          <w:sz w:val="28"/>
          <w:szCs w:val="28"/>
          <w:lang w:eastAsia="ru-RU"/>
        </w:rPr>
        <w:t>лей</w:t>
      </w:r>
      <w:r w:rsidRPr="004747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BE7CB00" w14:textId="4039CFB9" w:rsidR="00935DBF" w:rsidRPr="00935DBF" w:rsidRDefault="00935DBF" w:rsidP="00935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66D4F" w:rsidRPr="00935DBF">
        <w:rPr>
          <w:rFonts w:ascii="Times New Roman" w:hAnsi="Times New Roman" w:cs="Times New Roman"/>
          <w:sz w:val="28"/>
          <w:szCs w:val="28"/>
        </w:rPr>
        <w:t xml:space="preserve">Следующий шаг — повысить оперативность </w:t>
      </w:r>
      <w:r w:rsidR="00570488">
        <w:rPr>
          <w:rFonts w:ascii="Times New Roman" w:hAnsi="Times New Roman" w:cs="Times New Roman"/>
          <w:sz w:val="28"/>
          <w:szCs w:val="28"/>
        </w:rPr>
        <w:t>и унифицировать</w:t>
      </w:r>
      <w:r w:rsidR="00066D4F" w:rsidRPr="00935DBF">
        <w:rPr>
          <w:rFonts w:ascii="Times New Roman" w:hAnsi="Times New Roman" w:cs="Times New Roman"/>
          <w:sz w:val="28"/>
          <w:szCs w:val="28"/>
        </w:rPr>
        <w:t xml:space="preserve"> подходы к уборке и содержанию площадок</w:t>
      </w:r>
      <w:r w:rsidR="00570488">
        <w:rPr>
          <w:rFonts w:ascii="Times New Roman" w:hAnsi="Times New Roman" w:cs="Times New Roman"/>
          <w:sz w:val="28"/>
          <w:szCs w:val="28"/>
        </w:rPr>
        <w:t xml:space="preserve"> ТКО</w:t>
      </w:r>
      <w:r w:rsidR="00066D4F" w:rsidRPr="00935DB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461898" w14:textId="39FDF26E" w:rsidR="00931838" w:rsidRDefault="00935DBF" w:rsidP="00114E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747D6" w:rsidRPr="004747D6">
        <w:rPr>
          <w:rFonts w:ascii="Times New Roman" w:eastAsia="Calibri" w:hAnsi="Times New Roman" w:cs="Times New Roman"/>
          <w:sz w:val="28"/>
          <w:szCs w:val="28"/>
        </w:rPr>
        <w:t>Мероприятия по обращению с животными выполнены в отношении 231 безнадзорн</w:t>
      </w:r>
      <w:r w:rsidR="00570488">
        <w:rPr>
          <w:rFonts w:ascii="Times New Roman" w:eastAsia="Calibri" w:hAnsi="Times New Roman" w:cs="Times New Roman"/>
          <w:sz w:val="28"/>
          <w:szCs w:val="28"/>
        </w:rPr>
        <w:t>ого</w:t>
      </w:r>
      <w:r w:rsidR="004747D6" w:rsidRPr="004747D6">
        <w:rPr>
          <w:rFonts w:ascii="Times New Roman" w:eastAsia="Calibri" w:hAnsi="Times New Roman" w:cs="Times New Roman"/>
          <w:sz w:val="28"/>
          <w:szCs w:val="28"/>
        </w:rPr>
        <w:t xml:space="preserve"> животн</w:t>
      </w:r>
      <w:r w:rsidR="00570488">
        <w:rPr>
          <w:rFonts w:ascii="Times New Roman" w:eastAsia="Calibri" w:hAnsi="Times New Roman" w:cs="Times New Roman"/>
          <w:sz w:val="28"/>
          <w:szCs w:val="28"/>
        </w:rPr>
        <w:t>ого</w:t>
      </w:r>
      <w:r w:rsidR="004747D6" w:rsidRPr="004747D6">
        <w:rPr>
          <w:rFonts w:ascii="Times New Roman" w:eastAsia="Calibri" w:hAnsi="Times New Roman" w:cs="Times New Roman"/>
          <w:sz w:val="28"/>
          <w:szCs w:val="28"/>
        </w:rPr>
        <w:t xml:space="preserve"> на сумму 2 769</w:t>
      </w:r>
      <w:r w:rsidR="00570488">
        <w:rPr>
          <w:rFonts w:ascii="Times New Roman" w:eastAsia="Calibri" w:hAnsi="Times New Roman" w:cs="Times New Roman"/>
          <w:sz w:val="28"/>
          <w:szCs w:val="28"/>
        </w:rPr>
        <w:t> </w:t>
      </w:r>
      <w:r w:rsidR="004747D6" w:rsidRPr="004747D6">
        <w:rPr>
          <w:rFonts w:ascii="Times New Roman" w:eastAsia="Calibri" w:hAnsi="Times New Roman" w:cs="Times New Roman"/>
          <w:sz w:val="28"/>
          <w:szCs w:val="28"/>
        </w:rPr>
        <w:t>367</w:t>
      </w:r>
      <w:r w:rsidR="005704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47D6" w:rsidRPr="004747D6">
        <w:rPr>
          <w:rFonts w:ascii="Times New Roman" w:eastAsia="Calibri" w:hAnsi="Times New Roman" w:cs="Times New Roman"/>
          <w:sz w:val="28"/>
          <w:szCs w:val="28"/>
        </w:rPr>
        <w:t>рублей. В 2026 году предусмотрена сумма 2 960</w:t>
      </w:r>
      <w:r w:rsidR="00570488">
        <w:rPr>
          <w:rFonts w:ascii="Times New Roman" w:eastAsia="Calibri" w:hAnsi="Times New Roman" w:cs="Times New Roman"/>
          <w:sz w:val="28"/>
          <w:szCs w:val="28"/>
        </w:rPr>
        <w:t> </w:t>
      </w:r>
      <w:r w:rsidR="004747D6" w:rsidRPr="004747D6">
        <w:rPr>
          <w:rFonts w:ascii="Times New Roman" w:eastAsia="Calibri" w:hAnsi="Times New Roman" w:cs="Times New Roman"/>
          <w:sz w:val="28"/>
          <w:szCs w:val="28"/>
        </w:rPr>
        <w:t>495</w:t>
      </w:r>
      <w:r w:rsidR="005704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47D6" w:rsidRPr="004747D6">
        <w:rPr>
          <w:rFonts w:ascii="Times New Roman" w:eastAsia="Calibri" w:hAnsi="Times New Roman" w:cs="Times New Roman"/>
          <w:sz w:val="28"/>
          <w:szCs w:val="28"/>
        </w:rPr>
        <w:t>рублей, что позволит провести данные мероприятия в отношении, ориентировочно, 239 безнадзорных животных.</w:t>
      </w:r>
    </w:p>
    <w:p w14:paraId="10DC7543" w14:textId="77777777" w:rsidR="007D31FA" w:rsidRPr="002829CE" w:rsidRDefault="007D31FA" w:rsidP="007D31FA">
      <w:pPr>
        <w:pStyle w:val="a5"/>
        <w:tabs>
          <w:tab w:val="left" w:pos="142"/>
          <w:tab w:val="left" w:pos="567"/>
        </w:tabs>
        <w:spacing w:after="0" w:afterAutospacing="0"/>
        <w:ind w:firstLine="709"/>
        <w:jc w:val="both"/>
      </w:pPr>
      <w:r>
        <w:rPr>
          <w:sz w:val="28"/>
          <w:szCs w:val="28"/>
        </w:rPr>
        <w:t xml:space="preserve">В 2025 году в рамках развития системы гражданской обороны и повышения готовности к чрезвычайным ситуациям был инициировал масштабный проект по расширению муниципальной системы оповещения населения.  На реализацию проекта заложено 33 млн рублей, в том числе уже израсходовано 15 млн рублей. Охват населения системой оповещения возрос с </w:t>
      </w:r>
      <w:r>
        <w:rPr>
          <w:rStyle w:val="mord"/>
          <w:szCs w:val="28"/>
        </w:rPr>
        <w:t>25%</w:t>
      </w:r>
      <w:r>
        <w:rPr>
          <w:sz w:val="28"/>
          <w:szCs w:val="28"/>
        </w:rPr>
        <w:t xml:space="preserve"> до </w:t>
      </w:r>
      <w:r>
        <w:rPr>
          <w:rStyle w:val="mord"/>
          <w:szCs w:val="28"/>
        </w:rPr>
        <w:t>92%, что</w:t>
      </w:r>
      <w:r>
        <w:rPr>
          <w:sz w:val="28"/>
          <w:szCs w:val="28"/>
        </w:rPr>
        <w:t xml:space="preserve"> позволит оперативно информировать граждан о возникновении ЧС любого характера (природных, техногенных, биолого</w:t>
      </w:r>
      <w:r>
        <w:rPr>
          <w:sz w:val="28"/>
          <w:szCs w:val="28"/>
        </w:rPr>
        <w:noBreakHyphen/>
        <w:t>социальных) и улучшить координацию служб.</w:t>
      </w:r>
    </w:p>
    <w:p w14:paraId="3F5697A1" w14:textId="3BE06745" w:rsidR="00FF1123" w:rsidRPr="00931838" w:rsidRDefault="000143E3" w:rsidP="000143E3">
      <w:pPr>
        <w:pStyle w:val="a5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836A7" w:rsidRPr="00931838">
        <w:rPr>
          <w:sz w:val="28"/>
          <w:szCs w:val="28"/>
        </w:rPr>
        <w:t>Особое внимание уде</w:t>
      </w:r>
      <w:r w:rsidR="0012421D">
        <w:rPr>
          <w:sz w:val="28"/>
          <w:szCs w:val="28"/>
        </w:rPr>
        <w:t>ляется</w:t>
      </w:r>
      <w:r w:rsidR="009836A7" w:rsidRPr="00931838">
        <w:rPr>
          <w:sz w:val="28"/>
          <w:szCs w:val="28"/>
        </w:rPr>
        <w:t xml:space="preserve"> образованию и воспитанию подрастающего поколения. Стратегической задачей в этой сфере является максимально высокое качество и доступность массового образования, а также выявление и поддержка таланто</w:t>
      </w:r>
      <w:r w:rsidR="00FF1123" w:rsidRPr="00931838">
        <w:rPr>
          <w:sz w:val="28"/>
          <w:szCs w:val="28"/>
        </w:rPr>
        <w:t>в.</w:t>
      </w:r>
      <w:r w:rsidR="009E2C96" w:rsidRPr="00931838">
        <w:rPr>
          <w:sz w:val="28"/>
          <w:szCs w:val="28"/>
        </w:rPr>
        <w:t xml:space="preserve"> </w:t>
      </w:r>
      <w:r w:rsidR="0012421D">
        <w:rPr>
          <w:sz w:val="28"/>
          <w:szCs w:val="28"/>
        </w:rPr>
        <w:t>Работа ведется в двух основных направлениях</w:t>
      </w:r>
      <w:r w:rsidR="00043F30">
        <w:rPr>
          <w:sz w:val="28"/>
          <w:szCs w:val="28"/>
        </w:rPr>
        <w:t>.</w:t>
      </w:r>
    </w:p>
    <w:p w14:paraId="02CEF958" w14:textId="009BD84C" w:rsidR="00D855B3" w:rsidRDefault="000143E3" w:rsidP="000143E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F1123" w:rsidRPr="00931838">
        <w:rPr>
          <w:sz w:val="28"/>
          <w:szCs w:val="28"/>
        </w:rPr>
        <w:t xml:space="preserve">Первое – </w:t>
      </w:r>
      <w:r w:rsidR="009D5C99" w:rsidRPr="00931838">
        <w:rPr>
          <w:sz w:val="28"/>
          <w:szCs w:val="28"/>
        </w:rPr>
        <w:t>это создание</w:t>
      </w:r>
      <w:r w:rsidR="009E2C96" w:rsidRPr="00931838">
        <w:rPr>
          <w:sz w:val="28"/>
          <w:szCs w:val="28"/>
        </w:rPr>
        <w:t xml:space="preserve"> современного образовательного пространства, которое будет отвечать не только сегодняшним задачам, но и требованиям завтрашнего дня. </w:t>
      </w:r>
      <w:r w:rsidR="00931838">
        <w:rPr>
          <w:sz w:val="28"/>
          <w:szCs w:val="28"/>
        </w:rPr>
        <w:t xml:space="preserve"> </w:t>
      </w:r>
      <w:r w:rsidR="00532BF7">
        <w:rPr>
          <w:rFonts w:eastAsia="Calibri"/>
          <w:sz w:val="28"/>
          <w:szCs w:val="28"/>
        </w:rPr>
        <w:t>Так</w:t>
      </w:r>
      <w:r w:rsidR="00043F30">
        <w:rPr>
          <w:rFonts w:eastAsia="Calibri"/>
          <w:sz w:val="28"/>
          <w:szCs w:val="28"/>
        </w:rPr>
        <w:t xml:space="preserve">, </w:t>
      </w:r>
      <w:r w:rsidR="00532BF7">
        <w:rPr>
          <w:rFonts w:eastAsia="Calibri"/>
          <w:sz w:val="28"/>
          <w:szCs w:val="28"/>
        </w:rPr>
        <w:t>д</w:t>
      </w:r>
      <w:r w:rsidR="00FB05D8">
        <w:rPr>
          <w:rFonts w:eastAsia="Calibri"/>
          <w:sz w:val="28"/>
          <w:szCs w:val="28"/>
        </w:rPr>
        <w:t xml:space="preserve">ля </w:t>
      </w:r>
      <w:r w:rsidR="00532BF7">
        <w:rPr>
          <w:rFonts w:eastAsia="Calibri"/>
          <w:sz w:val="28"/>
          <w:szCs w:val="28"/>
        </w:rPr>
        <w:t xml:space="preserve">комфортного </w:t>
      </w:r>
      <w:r w:rsidR="00F45BA9">
        <w:rPr>
          <w:rFonts w:eastAsia="Calibri"/>
          <w:sz w:val="28"/>
          <w:szCs w:val="28"/>
        </w:rPr>
        <w:t>и эффективного</w:t>
      </w:r>
      <w:r w:rsidR="009E2C96">
        <w:rPr>
          <w:rFonts w:eastAsia="Calibri"/>
          <w:sz w:val="28"/>
          <w:szCs w:val="28"/>
        </w:rPr>
        <w:t xml:space="preserve"> обучения</w:t>
      </w:r>
      <w:r w:rsidR="00FB05D8">
        <w:rPr>
          <w:rFonts w:eastAsia="Calibri"/>
          <w:sz w:val="28"/>
          <w:szCs w:val="28"/>
        </w:rPr>
        <w:t xml:space="preserve">, воспитания и развития детей за отчетный период было </w:t>
      </w:r>
      <w:r w:rsidR="009E2C96">
        <w:rPr>
          <w:rFonts w:eastAsia="Calibri"/>
          <w:sz w:val="28"/>
          <w:szCs w:val="28"/>
        </w:rPr>
        <w:t>профинансировано 142</w:t>
      </w:r>
      <w:r w:rsidR="00FB05D8">
        <w:rPr>
          <w:rFonts w:eastAsia="Calibri"/>
          <w:sz w:val="28"/>
          <w:szCs w:val="28"/>
        </w:rPr>
        <w:t xml:space="preserve"> млн</w:t>
      </w:r>
      <w:r w:rsidR="00D855B3">
        <w:rPr>
          <w:rFonts w:eastAsia="Calibri"/>
          <w:sz w:val="28"/>
          <w:szCs w:val="28"/>
        </w:rPr>
        <w:t>.</w:t>
      </w:r>
      <w:r w:rsidR="00FB05D8">
        <w:rPr>
          <w:rFonts w:eastAsia="Calibri"/>
          <w:sz w:val="28"/>
          <w:szCs w:val="28"/>
        </w:rPr>
        <w:t xml:space="preserve"> </w:t>
      </w:r>
      <w:r w:rsidR="009E2C96">
        <w:rPr>
          <w:rFonts w:eastAsia="Calibri"/>
          <w:sz w:val="28"/>
          <w:szCs w:val="28"/>
        </w:rPr>
        <w:t>314 тыс.</w:t>
      </w:r>
      <w:r w:rsidR="00FB05D8">
        <w:rPr>
          <w:rFonts w:eastAsia="Calibri"/>
          <w:sz w:val="28"/>
          <w:szCs w:val="28"/>
        </w:rPr>
        <w:t xml:space="preserve"> 577 ру</w:t>
      </w:r>
      <w:r w:rsidR="00D855B3">
        <w:rPr>
          <w:rFonts w:eastAsia="Calibri"/>
          <w:sz w:val="28"/>
          <w:szCs w:val="28"/>
        </w:rPr>
        <w:t>блей</w:t>
      </w:r>
      <w:r w:rsidR="00FB05D8">
        <w:rPr>
          <w:rFonts w:eastAsia="Calibri"/>
          <w:sz w:val="28"/>
          <w:szCs w:val="28"/>
        </w:rPr>
        <w:t xml:space="preserve"> средств консолидированного бюджета, что на 40 млн</w:t>
      </w:r>
      <w:r w:rsidR="00D855B3">
        <w:rPr>
          <w:rFonts w:eastAsia="Calibri"/>
          <w:sz w:val="28"/>
          <w:szCs w:val="28"/>
        </w:rPr>
        <w:t>.</w:t>
      </w:r>
      <w:r w:rsidR="00FB05D8">
        <w:rPr>
          <w:rFonts w:eastAsia="Calibri"/>
          <w:sz w:val="28"/>
          <w:szCs w:val="28"/>
        </w:rPr>
        <w:t xml:space="preserve"> рублей выше прошлого года. Это </w:t>
      </w:r>
      <w:r w:rsidR="009E2C96">
        <w:rPr>
          <w:rFonts w:eastAsia="Calibri"/>
          <w:sz w:val="28"/>
          <w:szCs w:val="28"/>
        </w:rPr>
        <w:t>мероприятия, направленные</w:t>
      </w:r>
      <w:r w:rsidR="00FB05D8">
        <w:rPr>
          <w:rFonts w:eastAsia="Calibri"/>
          <w:sz w:val="28"/>
          <w:szCs w:val="28"/>
        </w:rPr>
        <w:t xml:space="preserve"> </w:t>
      </w:r>
      <w:r w:rsidR="009E2C96">
        <w:rPr>
          <w:rFonts w:eastAsia="Calibri"/>
          <w:sz w:val="28"/>
          <w:szCs w:val="28"/>
        </w:rPr>
        <w:t>на обеспечение</w:t>
      </w:r>
      <w:r w:rsidR="00FB05D8">
        <w:rPr>
          <w:rFonts w:eastAsia="Calibri"/>
          <w:sz w:val="28"/>
          <w:szCs w:val="28"/>
        </w:rPr>
        <w:t xml:space="preserve"> пожарной безопасности организаций</w:t>
      </w:r>
      <w:r w:rsidR="00D855B3">
        <w:rPr>
          <w:rFonts w:eastAsia="Calibri"/>
          <w:sz w:val="28"/>
          <w:szCs w:val="28"/>
        </w:rPr>
        <w:t>,</w:t>
      </w:r>
      <w:r w:rsidR="00FB05D8">
        <w:rPr>
          <w:rFonts w:eastAsia="Calibri"/>
          <w:sz w:val="28"/>
          <w:szCs w:val="28"/>
        </w:rPr>
        <w:t xml:space="preserve"> выполнение требований санитарных норм и правил</w:t>
      </w:r>
      <w:r w:rsidR="00D855B3">
        <w:rPr>
          <w:rFonts w:eastAsia="Calibri"/>
          <w:sz w:val="28"/>
          <w:szCs w:val="28"/>
        </w:rPr>
        <w:t>,</w:t>
      </w:r>
      <w:r w:rsidR="00FB05D8">
        <w:rPr>
          <w:rFonts w:eastAsia="Calibri"/>
          <w:sz w:val="28"/>
          <w:szCs w:val="28"/>
        </w:rPr>
        <w:t xml:space="preserve"> соблюдение требований   по обеспечению антитеррористической защищенности объектов </w:t>
      </w:r>
      <w:r w:rsidR="00FB05D8">
        <w:rPr>
          <w:rFonts w:eastAsia="Calibri"/>
          <w:sz w:val="28"/>
          <w:szCs w:val="28"/>
        </w:rPr>
        <w:lastRenderedPageBreak/>
        <w:t>(территорий)</w:t>
      </w:r>
      <w:r w:rsidR="00D855B3">
        <w:rPr>
          <w:rFonts w:eastAsia="Calibri"/>
          <w:sz w:val="28"/>
          <w:szCs w:val="28"/>
        </w:rPr>
        <w:t>,</w:t>
      </w:r>
      <w:r w:rsidR="00FB05D8">
        <w:rPr>
          <w:rFonts w:eastAsia="Calibri"/>
          <w:sz w:val="28"/>
          <w:szCs w:val="28"/>
        </w:rPr>
        <w:t xml:space="preserve"> проведение текущего и капитального ремонта и других хозяйственных работ. </w:t>
      </w:r>
      <w:r w:rsidR="009D5C99">
        <w:rPr>
          <w:sz w:val="28"/>
          <w:szCs w:val="28"/>
        </w:rPr>
        <w:t xml:space="preserve"> </w:t>
      </w:r>
    </w:p>
    <w:p w14:paraId="60E9EE3B" w14:textId="16F078D1" w:rsidR="009D5C99" w:rsidRDefault="00D855B3" w:rsidP="000143E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B05D8">
        <w:rPr>
          <w:rFonts w:eastAsia="Calibri"/>
          <w:sz w:val="28"/>
          <w:szCs w:val="28"/>
          <w:lang w:val="x-none"/>
        </w:rPr>
        <w:t>Растёт также финансирование и из районного бюджета</w:t>
      </w:r>
      <w:r w:rsidR="00FB05D8">
        <w:rPr>
          <w:rFonts w:eastAsia="Calibri"/>
          <w:sz w:val="28"/>
          <w:szCs w:val="28"/>
        </w:rPr>
        <w:t>:</w:t>
      </w:r>
      <w:r w:rsidR="00FB05D8">
        <w:rPr>
          <w:rFonts w:eastAsia="Calibri"/>
          <w:sz w:val="28"/>
          <w:szCs w:val="28"/>
          <w:lang w:val="x-none"/>
        </w:rPr>
        <w:t xml:space="preserve"> в </w:t>
      </w:r>
      <w:r>
        <w:rPr>
          <w:rFonts w:eastAsia="Calibri"/>
          <w:sz w:val="28"/>
          <w:szCs w:val="28"/>
        </w:rPr>
        <w:t xml:space="preserve">2025 </w:t>
      </w:r>
      <w:r w:rsidR="00FB05D8">
        <w:rPr>
          <w:rFonts w:eastAsia="Calibri"/>
          <w:sz w:val="28"/>
          <w:szCs w:val="28"/>
          <w:lang w:val="x-none"/>
        </w:rPr>
        <w:t xml:space="preserve">году </w:t>
      </w:r>
      <w:r>
        <w:rPr>
          <w:rFonts w:eastAsia="Calibri"/>
          <w:sz w:val="28"/>
          <w:szCs w:val="28"/>
        </w:rPr>
        <w:t xml:space="preserve">выделено </w:t>
      </w:r>
      <w:r w:rsidR="00FB05D8">
        <w:rPr>
          <w:rFonts w:eastAsia="Calibri"/>
          <w:sz w:val="28"/>
          <w:szCs w:val="28"/>
        </w:rPr>
        <w:t>87,7</w:t>
      </w:r>
      <w:r w:rsidR="00FB05D8">
        <w:rPr>
          <w:rFonts w:eastAsia="Calibri"/>
          <w:sz w:val="28"/>
          <w:szCs w:val="28"/>
          <w:lang w:val="x-none"/>
        </w:rPr>
        <w:t xml:space="preserve"> млн</w:t>
      </w:r>
      <w:r>
        <w:rPr>
          <w:rFonts w:eastAsia="Calibri"/>
          <w:sz w:val="28"/>
          <w:szCs w:val="28"/>
        </w:rPr>
        <w:t>.</w:t>
      </w:r>
      <w:r w:rsidR="00FB05D8">
        <w:rPr>
          <w:rFonts w:eastAsia="Calibri"/>
          <w:sz w:val="28"/>
          <w:szCs w:val="28"/>
          <w:lang w:val="x-none"/>
        </w:rPr>
        <w:t xml:space="preserve"> рублей</w:t>
      </w:r>
      <w:r>
        <w:rPr>
          <w:rFonts w:eastAsia="Calibri"/>
          <w:sz w:val="28"/>
          <w:szCs w:val="28"/>
        </w:rPr>
        <w:t xml:space="preserve"> (</w:t>
      </w:r>
      <w:r w:rsidR="00FB05D8">
        <w:rPr>
          <w:rFonts w:eastAsia="Calibri"/>
          <w:sz w:val="28"/>
          <w:szCs w:val="28"/>
          <w:lang w:val="x-none"/>
        </w:rPr>
        <w:t>20</w:t>
      </w:r>
      <w:r w:rsidR="00FB05D8">
        <w:rPr>
          <w:rFonts w:eastAsia="Calibri"/>
          <w:sz w:val="28"/>
          <w:szCs w:val="28"/>
        </w:rPr>
        <w:t xml:space="preserve">24г </w:t>
      </w:r>
      <w:r w:rsidR="00FB05D8">
        <w:rPr>
          <w:rFonts w:eastAsia="Calibri"/>
          <w:sz w:val="28"/>
          <w:szCs w:val="28"/>
          <w:lang w:val="x-none"/>
        </w:rPr>
        <w:t xml:space="preserve">– </w:t>
      </w:r>
      <w:r w:rsidR="00FB05D8">
        <w:rPr>
          <w:rFonts w:eastAsia="Calibri"/>
          <w:sz w:val="28"/>
          <w:szCs w:val="28"/>
        </w:rPr>
        <w:t>59</w:t>
      </w:r>
      <w:r w:rsidR="00FB05D8">
        <w:rPr>
          <w:rFonts w:eastAsia="Calibri"/>
          <w:sz w:val="28"/>
          <w:szCs w:val="28"/>
          <w:lang w:val="x-none"/>
        </w:rPr>
        <w:t xml:space="preserve"> млн.</w:t>
      </w:r>
      <w:r w:rsidR="00FB05D8">
        <w:rPr>
          <w:rFonts w:eastAsia="Calibri"/>
          <w:sz w:val="28"/>
          <w:szCs w:val="28"/>
        </w:rPr>
        <w:t xml:space="preserve"> рублей</w:t>
      </w:r>
      <w:r>
        <w:rPr>
          <w:rFonts w:eastAsia="Calibri"/>
          <w:sz w:val="28"/>
          <w:szCs w:val="28"/>
        </w:rPr>
        <w:t>)</w:t>
      </w:r>
      <w:r w:rsidR="00FB05D8">
        <w:rPr>
          <w:rFonts w:eastAsia="Calibri"/>
          <w:sz w:val="28"/>
          <w:szCs w:val="28"/>
        </w:rPr>
        <w:t xml:space="preserve"> на реализацию мероприятий, влияющих на успешную организацию и проведение учебно –воспитательного процесса.</w:t>
      </w:r>
    </w:p>
    <w:p w14:paraId="30BF7408" w14:textId="3E1AD09F" w:rsidR="00FB05D8" w:rsidRPr="00D855B3" w:rsidRDefault="009D5C99" w:rsidP="009D5C9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B05D8">
        <w:rPr>
          <w:rFonts w:eastAsia="Calibri"/>
          <w:sz w:val="28"/>
          <w:szCs w:val="28"/>
          <w:lang w:val="x-none"/>
        </w:rPr>
        <w:t xml:space="preserve">В рамках реализации </w:t>
      </w:r>
      <w:r w:rsidR="00FB05D8">
        <w:rPr>
          <w:rFonts w:eastAsia="Calibri"/>
          <w:sz w:val="28"/>
          <w:szCs w:val="28"/>
        </w:rPr>
        <w:t>регионального проекта</w:t>
      </w:r>
      <w:r w:rsidR="00FB05D8">
        <w:rPr>
          <w:rFonts w:eastAsia="Calibri"/>
          <w:sz w:val="28"/>
          <w:szCs w:val="28"/>
          <w:lang w:val="x-none"/>
        </w:rPr>
        <w:t xml:space="preserve"> «Модернизация школьных систем образования» </w:t>
      </w:r>
      <w:r w:rsidR="009E2C96">
        <w:rPr>
          <w:rFonts w:eastAsia="Calibri"/>
          <w:sz w:val="28"/>
          <w:szCs w:val="28"/>
        </w:rPr>
        <w:t>завершено благоустройство</w:t>
      </w:r>
      <w:r w:rsidR="00FB05D8">
        <w:rPr>
          <w:rFonts w:eastAsia="Calibri"/>
          <w:sz w:val="28"/>
          <w:szCs w:val="28"/>
        </w:rPr>
        <w:t xml:space="preserve"> пришкольной территории и школьного стадиона МБОУ «Белая СОШ» на сумму </w:t>
      </w:r>
      <w:r w:rsidR="00FB05D8" w:rsidRPr="00D855B3">
        <w:rPr>
          <w:kern w:val="24"/>
          <w:sz w:val="28"/>
          <w:szCs w:val="28"/>
        </w:rPr>
        <w:t>29 399 266 руб</w:t>
      </w:r>
      <w:r w:rsidR="00D855B3">
        <w:rPr>
          <w:kern w:val="24"/>
          <w:sz w:val="28"/>
          <w:szCs w:val="28"/>
        </w:rPr>
        <w:t>лей</w:t>
      </w:r>
      <w:r w:rsidR="00FB05D8" w:rsidRPr="00D855B3">
        <w:rPr>
          <w:kern w:val="24"/>
          <w:sz w:val="28"/>
          <w:szCs w:val="28"/>
        </w:rPr>
        <w:t>, в т.ч. местный бюджет 3 821 905 руб</w:t>
      </w:r>
      <w:r w:rsidR="00D855B3">
        <w:rPr>
          <w:kern w:val="24"/>
          <w:sz w:val="28"/>
          <w:szCs w:val="28"/>
        </w:rPr>
        <w:t>лей</w:t>
      </w:r>
      <w:r w:rsidR="00FB05D8" w:rsidRPr="00D855B3">
        <w:rPr>
          <w:kern w:val="24"/>
          <w:sz w:val="28"/>
          <w:szCs w:val="28"/>
        </w:rPr>
        <w:t>.</w:t>
      </w:r>
    </w:p>
    <w:p w14:paraId="3BD336F7" w14:textId="598A5B56" w:rsidR="00FB05D8" w:rsidRDefault="00532BF7" w:rsidP="009D5C9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FB05D8">
        <w:rPr>
          <w:rFonts w:ascii="Times New Roman" w:eastAsia="Calibri" w:hAnsi="Times New Roman" w:cs="Times New Roman"/>
          <w:sz w:val="28"/>
          <w:szCs w:val="28"/>
        </w:rPr>
        <w:t>Нача</w:t>
      </w:r>
      <w:r w:rsidR="00D855B3">
        <w:rPr>
          <w:rFonts w:ascii="Times New Roman" w:eastAsia="Calibri" w:hAnsi="Times New Roman" w:cs="Times New Roman"/>
          <w:sz w:val="28"/>
          <w:szCs w:val="28"/>
        </w:rPr>
        <w:t>лись</w:t>
      </w:r>
      <w:r w:rsidR="00FB05D8">
        <w:rPr>
          <w:rFonts w:ascii="Times New Roman" w:eastAsia="Calibri" w:hAnsi="Times New Roman" w:cs="Times New Roman"/>
          <w:sz w:val="28"/>
          <w:szCs w:val="28"/>
        </w:rPr>
        <w:t xml:space="preserve"> работы по капитальному ремонту здания детского сада в п. Раздолье. На эти цели запланирован 51 000 000 руб</w:t>
      </w:r>
      <w:r w:rsidR="00D855B3">
        <w:rPr>
          <w:rFonts w:ascii="Times New Roman" w:eastAsia="Calibri" w:hAnsi="Times New Roman" w:cs="Times New Roman"/>
          <w:sz w:val="28"/>
          <w:szCs w:val="28"/>
        </w:rPr>
        <w:t>лей</w:t>
      </w:r>
      <w:r w:rsidR="00FB05D8">
        <w:rPr>
          <w:rFonts w:ascii="Times New Roman" w:eastAsia="Calibri" w:hAnsi="Times New Roman" w:cs="Times New Roman"/>
          <w:sz w:val="28"/>
          <w:szCs w:val="28"/>
        </w:rPr>
        <w:t>.</w:t>
      </w:r>
      <w:r w:rsidR="00FB05D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14:paraId="30F07653" w14:textId="34E3706A" w:rsidR="00FB05D8" w:rsidRDefault="000143E3" w:rsidP="000143E3">
      <w:pPr>
        <w:pStyle w:val="a5"/>
        <w:spacing w:before="0" w:beforeAutospacing="0" w:after="0" w:afterAutospacing="0"/>
        <w:jc w:val="both"/>
        <w:rPr>
          <w:kern w:val="24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FB05D8">
        <w:rPr>
          <w:rFonts w:eastAsia="Calibri"/>
          <w:sz w:val="28"/>
          <w:szCs w:val="28"/>
        </w:rPr>
        <w:t>П</w:t>
      </w:r>
      <w:r w:rsidR="00FB05D8">
        <w:rPr>
          <w:rFonts w:eastAsia="Calibri"/>
          <w:sz w:val="28"/>
          <w:szCs w:val="28"/>
          <w:lang w:val="x-none"/>
        </w:rPr>
        <w:t xml:space="preserve">о мероприятию «Перечень проектов народных </w:t>
      </w:r>
      <w:r w:rsidR="00174692">
        <w:rPr>
          <w:rFonts w:eastAsia="Calibri"/>
          <w:sz w:val="28"/>
          <w:szCs w:val="28"/>
          <w:lang w:val="x-none"/>
        </w:rPr>
        <w:t>инициатив»</w:t>
      </w:r>
      <w:r w:rsidR="00174692">
        <w:rPr>
          <w:rFonts w:eastAsia="Calibri"/>
          <w:sz w:val="28"/>
          <w:szCs w:val="28"/>
        </w:rPr>
        <w:t xml:space="preserve"> с</w:t>
      </w:r>
      <w:r w:rsidR="00FB05D8">
        <w:rPr>
          <w:rFonts w:eastAsia="Calibri"/>
          <w:sz w:val="28"/>
          <w:szCs w:val="28"/>
          <w:lang w:val="x-none"/>
        </w:rPr>
        <w:t xml:space="preserve"> привлечением средств областного бюджета </w:t>
      </w:r>
      <w:r w:rsidR="009E2C96">
        <w:rPr>
          <w:rFonts w:eastAsia="Calibri"/>
          <w:sz w:val="28"/>
          <w:szCs w:val="28"/>
        </w:rPr>
        <w:t>проводи</w:t>
      </w:r>
      <w:r w:rsidR="00532BF7">
        <w:rPr>
          <w:rFonts w:eastAsia="Calibri"/>
          <w:sz w:val="28"/>
          <w:szCs w:val="28"/>
        </w:rPr>
        <w:t>лся</w:t>
      </w:r>
      <w:r w:rsidR="009E2C96">
        <w:rPr>
          <w:rFonts w:eastAsia="Calibri"/>
          <w:sz w:val="28"/>
          <w:szCs w:val="28"/>
        </w:rPr>
        <w:t xml:space="preserve"> текущий</w:t>
      </w:r>
      <w:r w:rsidR="00FB05D8">
        <w:rPr>
          <w:rFonts w:eastAsia="Calibri"/>
          <w:sz w:val="28"/>
          <w:szCs w:val="28"/>
        </w:rPr>
        <w:t xml:space="preserve"> ремонт имущества для организации летнего лагеря в п. Раздолье - </w:t>
      </w:r>
      <w:r w:rsidR="00FB05D8">
        <w:rPr>
          <w:spacing w:val="-20"/>
          <w:kern w:val="24"/>
          <w:sz w:val="28"/>
          <w:szCs w:val="28"/>
        </w:rPr>
        <w:t xml:space="preserve">  14 245 500 руб</w:t>
      </w:r>
      <w:r w:rsidR="009D36F0">
        <w:rPr>
          <w:spacing w:val="-20"/>
          <w:kern w:val="24"/>
          <w:sz w:val="28"/>
          <w:szCs w:val="28"/>
        </w:rPr>
        <w:t xml:space="preserve">лей </w:t>
      </w:r>
      <w:r w:rsidR="00FB05D8">
        <w:rPr>
          <w:rFonts w:eastAsia="Calibri"/>
          <w:sz w:val="28"/>
          <w:szCs w:val="28"/>
        </w:rPr>
        <w:t xml:space="preserve">- </w:t>
      </w:r>
      <w:r w:rsidR="00FB05D8">
        <w:rPr>
          <w:kern w:val="24"/>
          <w:sz w:val="28"/>
          <w:szCs w:val="28"/>
        </w:rPr>
        <w:t>в т.ч. местный бюджет 1 709 460 руб</w:t>
      </w:r>
      <w:r w:rsidR="009D36F0">
        <w:rPr>
          <w:kern w:val="24"/>
          <w:sz w:val="28"/>
          <w:szCs w:val="28"/>
        </w:rPr>
        <w:t>лей</w:t>
      </w:r>
      <w:r w:rsidR="00174692">
        <w:rPr>
          <w:kern w:val="24"/>
          <w:sz w:val="28"/>
          <w:szCs w:val="28"/>
        </w:rPr>
        <w:t>;</w:t>
      </w:r>
    </w:p>
    <w:p w14:paraId="13F82AC4" w14:textId="3D61AAF1" w:rsidR="00FB05D8" w:rsidRDefault="00FB05D8" w:rsidP="0012421D">
      <w:pPr>
        <w:pStyle w:val="a5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9E2C96">
        <w:rPr>
          <w:rFonts w:eastAsia="Calibri"/>
          <w:sz w:val="28"/>
          <w:szCs w:val="28"/>
        </w:rPr>
        <w:t xml:space="preserve"> </w:t>
      </w:r>
      <w:r w:rsidR="0012421D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 xml:space="preserve">риобретено уличное игровое оборудование для детских </w:t>
      </w:r>
      <w:r w:rsidR="009E2C96">
        <w:rPr>
          <w:rFonts w:eastAsia="Calibri"/>
          <w:sz w:val="28"/>
          <w:szCs w:val="28"/>
        </w:rPr>
        <w:t>садов на</w:t>
      </w:r>
      <w:r>
        <w:rPr>
          <w:rFonts w:eastAsia="Calibri"/>
          <w:sz w:val="28"/>
          <w:szCs w:val="28"/>
        </w:rPr>
        <w:t xml:space="preserve"> сумму – 2 500 000 руб</w:t>
      </w:r>
      <w:r w:rsidR="007C3A8E">
        <w:rPr>
          <w:rFonts w:eastAsia="Calibri"/>
          <w:sz w:val="28"/>
          <w:szCs w:val="28"/>
        </w:rPr>
        <w:t>лей</w:t>
      </w:r>
      <w:r>
        <w:rPr>
          <w:rFonts w:eastAsia="Calibri"/>
          <w:sz w:val="28"/>
          <w:szCs w:val="28"/>
        </w:rPr>
        <w:t>;</w:t>
      </w:r>
    </w:p>
    <w:p w14:paraId="75E1C741" w14:textId="5A0D3036" w:rsidR="00FB05D8" w:rsidRDefault="00FB05D8" w:rsidP="0012421D">
      <w:pPr>
        <w:pStyle w:val="a5"/>
        <w:spacing w:before="0" w:beforeAutospacing="0" w:after="0" w:afterAutospacing="0"/>
        <w:jc w:val="both"/>
        <w:rPr>
          <w:kern w:val="24"/>
          <w:sz w:val="28"/>
          <w:szCs w:val="28"/>
        </w:rPr>
      </w:pPr>
      <w:r>
        <w:rPr>
          <w:sz w:val="28"/>
          <w:szCs w:val="28"/>
        </w:rPr>
        <w:t>-</w:t>
      </w:r>
      <w:bookmarkStart w:id="1" w:name="_Hlk226797918"/>
      <w:r w:rsidR="0012421D">
        <w:rPr>
          <w:sz w:val="28"/>
          <w:szCs w:val="28"/>
        </w:rPr>
        <w:t>д</w:t>
      </w:r>
      <w:r>
        <w:rPr>
          <w:sz w:val="28"/>
          <w:szCs w:val="28"/>
        </w:rPr>
        <w:t xml:space="preserve">ля комплектования библиотечных фондов, приобретения мебели и учебных пособий </w:t>
      </w:r>
      <w:r w:rsidR="00FF1123">
        <w:rPr>
          <w:sz w:val="28"/>
          <w:szCs w:val="28"/>
        </w:rPr>
        <w:t>- в</w:t>
      </w:r>
      <w:r>
        <w:rPr>
          <w:sz w:val="28"/>
          <w:szCs w:val="28"/>
        </w:rPr>
        <w:t xml:space="preserve"> течение учебного года</w:t>
      </w:r>
      <w:r>
        <w:rPr>
          <w:kern w:val="24"/>
          <w:sz w:val="28"/>
          <w:szCs w:val="28"/>
        </w:rPr>
        <w:t xml:space="preserve"> затрачено 11 599 910 рублей областного и муниципального бюджетов. </w:t>
      </w:r>
    </w:p>
    <w:bookmarkEnd w:id="1"/>
    <w:p w14:paraId="71A60B10" w14:textId="2211F66C" w:rsidR="00FB05D8" w:rsidRDefault="009D5C99" w:rsidP="00FF1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B05D8">
        <w:rPr>
          <w:rFonts w:ascii="Times New Roman" w:hAnsi="Times New Roman" w:cs="Times New Roman"/>
          <w:sz w:val="28"/>
          <w:szCs w:val="28"/>
        </w:rPr>
        <w:t>Значительные средства ежегодно направляются на текущие и капитальные ремонты школьных зданий и помещений:</w:t>
      </w:r>
    </w:p>
    <w:p w14:paraId="0A0347CC" w14:textId="0E6CC877" w:rsidR="00FB05D8" w:rsidRDefault="00FB05D8" w:rsidP="00AC5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2421D">
        <w:rPr>
          <w:rFonts w:ascii="Times New Roman" w:hAnsi="Times New Roman" w:cs="Times New Roman"/>
          <w:sz w:val="28"/>
          <w:szCs w:val="28"/>
        </w:rPr>
        <w:t>за счет районного бюджета отремонтированы</w:t>
      </w:r>
      <w:r>
        <w:rPr>
          <w:rFonts w:ascii="Times New Roman" w:hAnsi="Times New Roman" w:cs="Times New Roman"/>
          <w:sz w:val="28"/>
          <w:szCs w:val="28"/>
        </w:rPr>
        <w:t xml:space="preserve"> кровля и фасад школы в </w:t>
      </w:r>
      <w:r w:rsidR="0012421D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>п. Тайтурка, котор</w:t>
      </w:r>
      <w:r w:rsidR="0012421D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в этом году отметил</w:t>
      </w:r>
      <w:r w:rsidR="0012421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145 лет от начала возникновения первой школы</w:t>
      </w:r>
      <w:r w:rsidR="007C3A8E">
        <w:rPr>
          <w:rFonts w:ascii="Times New Roman" w:hAnsi="Times New Roman" w:cs="Times New Roman"/>
          <w:sz w:val="28"/>
          <w:szCs w:val="28"/>
        </w:rPr>
        <w:t>, израсходовано</w:t>
      </w:r>
      <w:r>
        <w:rPr>
          <w:rFonts w:ascii="Times New Roman" w:hAnsi="Times New Roman" w:cs="Times New Roman"/>
          <w:sz w:val="28"/>
          <w:szCs w:val="28"/>
        </w:rPr>
        <w:t xml:space="preserve"> 15 000 000 рублей;</w:t>
      </w:r>
    </w:p>
    <w:p w14:paraId="4BC31F71" w14:textId="3D73B734" w:rsidR="0087512B" w:rsidRDefault="0012421D" w:rsidP="00AC5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FB05D8">
        <w:rPr>
          <w:rFonts w:ascii="Times New Roman" w:hAnsi="Times New Roman" w:cs="Times New Roman"/>
          <w:sz w:val="28"/>
          <w:szCs w:val="28"/>
        </w:rPr>
        <w:t>апитально отремонтирована кровля МБОУ «СОШ №6» п. Железнодорожный на сумму – 4</w:t>
      </w:r>
      <w:r w:rsidR="007C3A8E">
        <w:rPr>
          <w:rFonts w:ascii="Times New Roman" w:hAnsi="Times New Roman" w:cs="Times New Roman"/>
          <w:sz w:val="28"/>
          <w:szCs w:val="28"/>
        </w:rPr>
        <w:t> 500 000</w:t>
      </w:r>
      <w:r w:rsidR="00FB05D8">
        <w:rPr>
          <w:rFonts w:ascii="Times New Roman" w:hAnsi="Times New Roman" w:cs="Times New Roman"/>
          <w:sz w:val="28"/>
          <w:szCs w:val="28"/>
        </w:rPr>
        <w:t xml:space="preserve"> млн</w:t>
      </w:r>
      <w:r w:rsidR="007C3A8E">
        <w:rPr>
          <w:rFonts w:ascii="Times New Roman" w:hAnsi="Times New Roman" w:cs="Times New Roman"/>
          <w:sz w:val="28"/>
          <w:szCs w:val="28"/>
        </w:rPr>
        <w:t>.</w:t>
      </w:r>
      <w:r w:rsidR="00FB05D8">
        <w:rPr>
          <w:rFonts w:ascii="Times New Roman" w:hAnsi="Times New Roman" w:cs="Times New Roman"/>
          <w:sz w:val="28"/>
          <w:szCs w:val="28"/>
        </w:rPr>
        <w:t xml:space="preserve"> руб</w:t>
      </w:r>
      <w:r w:rsidR="007C3A8E">
        <w:rPr>
          <w:rFonts w:ascii="Times New Roman" w:hAnsi="Times New Roman" w:cs="Times New Roman"/>
          <w:sz w:val="28"/>
          <w:szCs w:val="28"/>
        </w:rPr>
        <w:t>лей</w:t>
      </w:r>
      <w:r w:rsidR="00FB05D8">
        <w:rPr>
          <w:rFonts w:ascii="Times New Roman" w:hAnsi="Times New Roman" w:cs="Times New Roman"/>
          <w:sz w:val="28"/>
          <w:szCs w:val="28"/>
        </w:rPr>
        <w:t xml:space="preserve">. Для обеспечения комфортных и безопасных условий </w:t>
      </w:r>
      <w:r>
        <w:rPr>
          <w:rFonts w:ascii="Times New Roman" w:hAnsi="Times New Roman" w:cs="Times New Roman"/>
          <w:sz w:val="28"/>
          <w:szCs w:val="28"/>
        </w:rPr>
        <w:t>обучения отремонтированы</w:t>
      </w:r>
      <w:r w:rsidR="00FB05D8">
        <w:rPr>
          <w:rFonts w:ascii="Times New Roman" w:hAnsi="Times New Roman" w:cs="Times New Roman"/>
          <w:sz w:val="28"/>
          <w:szCs w:val="28"/>
        </w:rPr>
        <w:t xml:space="preserve"> </w:t>
      </w:r>
      <w:r w:rsidR="007C3A8E">
        <w:rPr>
          <w:rFonts w:ascii="Times New Roman" w:hAnsi="Times New Roman" w:cs="Times New Roman"/>
          <w:sz w:val="28"/>
          <w:szCs w:val="28"/>
        </w:rPr>
        <w:t>кабинеты и</w:t>
      </w:r>
      <w:r w:rsidR="00FB05D8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7C3A8E">
        <w:rPr>
          <w:rFonts w:ascii="Times New Roman" w:hAnsi="Times New Roman" w:cs="Times New Roman"/>
          <w:sz w:val="28"/>
          <w:szCs w:val="28"/>
        </w:rPr>
        <w:t>я</w:t>
      </w:r>
      <w:r w:rsidR="00FB05D8">
        <w:rPr>
          <w:rFonts w:ascii="Times New Roman" w:hAnsi="Times New Roman" w:cs="Times New Roman"/>
          <w:sz w:val="28"/>
          <w:szCs w:val="28"/>
        </w:rPr>
        <w:t xml:space="preserve"> 2 и 3 этажей на сумму    8 000 000 рублей.    </w:t>
      </w:r>
    </w:p>
    <w:p w14:paraId="6AAC4666" w14:textId="64B95EFB" w:rsidR="00AC59FA" w:rsidRPr="0087512B" w:rsidRDefault="00FB05D8" w:rsidP="008421E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7512B">
        <w:rPr>
          <w:sz w:val="28"/>
          <w:szCs w:val="28"/>
        </w:rPr>
        <w:t xml:space="preserve">    </w:t>
      </w:r>
      <w:r w:rsidR="0087512B" w:rsidRPr="0087512B">
        <w:rPr>
          <w:sz w:val="28"/>
          <w:szCs w:val="28"/>
        </w:rPr>
        <w:t xml:space="preserve">Эту важную работу будем продолжать, сформирован перечень объектов, </w:t>
      </w:r>
      <w:r w:rsidR="00AE4C77">
        <w:rPr>
          <w:sz w:val="28"/>
          <w:szCs w:val="28"/>
        </w:rPr>
        <w:t xml:space="preserve">на которых </w:t>
      </w:r>
      <w:r w:rsidR="00AE4C77" w:rsidRPr="0087512B">
        <w:rPr>
          <w:sz w:val="28"/>
          <w:szCs w:val="28"/>
        </w:rPr>
        <w:t>работы</w:t>
      </w:r>
      <w:r w:rsidR="0087512B" w:rsidRPr="0087512B">
        <w:rPr>
          <w:sz w:val="28"/>
          <w:szCs w:val="28"/>
        </w:rPr>
        <w:t xml:space="preserve"> </w:t>
      </w:r>
      <w:r w:rsidR="0087512B">
        <w:rPr>
          <w:sz w:val="28"/>
          <w:szCs w:val="28"/>
        </w:rPr>
        <w:t>по капитальным ремонтам</w:t>
      </w:r>
      <w:r w:rsidR="00AE4C77">
        <w:rPr>
          <w:sz w:val="28"/>
          <w:szCs w:val="28"/>
        </w:rPr>
        <w:t xml:space="preserve"> школ и детских садов</w:t>
      </w:r>
      <w:r w:rsidR="0087512B">
        <w:rPr>
          <w:sz w:val="28"/>
          <w:szCs w:val="28"/>
        </w:rPr>
        <w:t xml:space="preserve"> необходимы.</w:t>
      </w:r>
      <w:r w:rsidR="008421EA">
        <w:rPr>
          <w:sz w:val="28"/>
          <w:szCs w:val="28"/>
        </w:rPr>
        <w:t xml:space="preserve"> В 2026 году мы также продолжим ремонт помещений</w:t>
      </w:r>
      <w:r w:rsidR="00AE4C77">
        <w:rPr>
          <w:sz w:val="28"/>
          <w:szCs w:val="28"/>
        </w:rPr>
        <w:t xml:space="preserve"> и благоустройство территории </w:t>
      </w:r>
      <w:r w:rsidR="008421EA">
        <w:rPr>
          <w:sz w:val="28"/>
          <w:szCs w:val="28"/>
        </w:rPr>
        <w:t xml:space="preserve">для будущего </w:t>
      </w:r>
      <w:r w:rsidR="00AE4C77">
        <w:rPr>
          <w:sz w:val="28"/>
          <w:szCs w:val="28"/>
        </w:rPr>
        <w:t>лагеря за</w:t>
      </w:r>
      <w:r w:rsidR="008421EA">
        <w:rPr>
          <w:sz w:val="28"/>
          <w:szCs w:val="28"/>
        </w:rPr>
        <w:t xml:space="preserve"> счет средств районного бюджета. </w:t>
      </w:r>
    </w:p>
    <w:p w14:paraId="26CC5F87" w14:textId="3D882765" w:rsidR="00FB05D8" w:rsidRDefault="0087512B" w:rsidP="00AC59FA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</w:t>
      </w:r>
      <w:r w:rsidR="00FB05D8">
        <w:rPr>
          <w:rFonts w:eastAsia="Calibri" w:cs="Times New Roman"/>
          <w:sz w:val="28"/>
          <w:szCs w:val="28"/>
        </w:rPr>
        <w:t xml:space="preserve"> </w:t>
      </w:r>
      <w:r w:rsidR="00FF1123">
        <w:rPr>
          <w:rFonts w:ascii="Times New Roman" w:eastAsia="Calibri" w:hAnsi="Times New Roman" w:cs="Times New Roman"/>
          <w:sz w:val="28"/>
          <w:szCs w:val="28"/>
        </w:rPr>
        <w:t>Увеличивается школьный</w:t>
      </w:r>
      <w:r w:rsidR="00FB05D8">
        <w:rPr>
          <w:rFonts w:ascii="Times New Roman" w:eastAsia="Calibri" w:hAnsi="Times New Roman" w:cs="Times New Roman"/>
          <w:sz w:val="28"/>
          <w:szCs w:val="28"/>
        </w:rPr>
        <w:t xml:space="preserve"> автопарк. </w:t>
      </w:r>
      <w:r w:rsidR="00532BF7">
        <w:rPr>
          <w:rFonts w:ascii="Times New Roman" w:eastAsia="Calibri" w:hAnsi="Times New Roman" w:cs="Times New Roman"/>
          <w:sz w:val="28"/>
          <w:szCs w:val="28"/>
        </w:rPr>
        <w:t>В</w:t>
      </w:r>
      <w:r w:rsidR="00FB05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2BF7">
        <w:rPr>
          <w:rFonts w:ascii="Times New Roman" w:eastAsia="Calibri" w:hAnsi="Times New Roman" w:cs="Times New Roman"/>
          <w:sz w:val="28"/>
          <w:szCs w:val="28"/>
        </w:rPr>
        <w:t>августе</w:t>
      </w:r>
      <w:r w:rsidR="00FF1123">
        <w:rPr>
          <w:rFonts w:ascii="Times New Roman" w:eastAsia="Calibri" w:hAnsi="Times New Roman" w:cs="Times New Roman"/>
          <w:sz w:val="28"/>
          <w:szCs w:val="28"/>
        </w:rPr>
        <w:t xml:space="preserve"> 2025 </w:t>
      </w:r>
      <w:r w:rsidR="00FB05D8">
        <w:rPr>
          <w:rFonts w:ascii="Times New Roman" w:eastAsia="Calibri" w:hAnsi="Times New Roman" w:cs="Times New Roman"/>
          <w:sz w:val="28"/>
          <w:szCs w:val="28"/>
        </w:rPr>
        <w:t xml:space="preserve">года получены новые школьные автобусы марки ПАЗ </w:t>
      </w:r>
      <w:r w:rsidR="00FF1123">
        <w:rPr>
          <w:rFonts w:ascii="Times New Roman" w:eastAsia="Calibri" w:hAnsi="Times New Roman" w:cs="Times New Roman"/>
          <w:sz w:val="28"/>
          <w:szCs w:val="28"/>
        </w:rPr>
        <w:t>для МБОУ</w:t>
      </w:r>
      <w:r w:rsidR="00FB05D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F1123">
        <w:rPr>
          <w:rFonts w:ascii="Times New Roman" w:eastAsia="Calibri" w:hAnsi="Times New Roman" w:cs="Times New Roman"/>
          <w:sz w:val="28"/>
          <w:szCs w:val="28"/>
        </w:rPr>
        <w:t>Буретская СОШ</w:t>
      </w:r>
      <w:r w:rsidR="00FB05D8">
        <w:rPr>
          <w:rFonts w:ascii="Times New Roman" w:eastAsia="Calibri" w:hAnsi="Times New Roman" w:cs="Times New Roman"/>
          <w:sz w:val="28"/>
          <w:szCs w:val="28"/>
        </w:rPr>
        <w:t>», МБОУ «Тайтурская СОШ. С целью обеспечения комфорта при организации перевозок школьников администрацией</w:t>
      </w:r>
      <w:r w:rsidR="00FB05D8">
        <w:rPr>
          <w:rFonts w:ascii="Times New Roman" w:eastAsia="Calibri" w:hAnsi="Times New Roman" w:cs="Times New Roman"/>
          <w:sz w:val="28"/>
          <w:szCs w:val="28"/>
        </w:rPr>
        <w:tab/>
        <w:t xml:space="preserve"> района принято решение о приобретение помещения для оборудования теплого гаража для школьного транспорта Тайтурской и Буретской школ.</w:t>
      </w:r>
    </w:p>
    <w:p w14:paraId="083E5392" w14:textId="2B3EA6B9" w:rsidR="00FB05D8" w:rsidRPr="00125042" w:rsidRDefault="00AC59FA" w:rsidP="00AC59FA">
      <w:pPr>
        <w:pStyle w:val="content--common-blockblock-3u"/>
        <w:spacing w:after="0" w:afterAutospacing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F1123" w:rsidRPr="009D5C99">
        <w:rPr>
          <w:sz w:val="28"/>
          <w:szCs w:val="28"/>
        </w:rPr>
        <w:t xml:space="preserve">Второе важнейшее направление в образовательной сфере — </w:t>
      </w:r>
      <w:r w:rsidR="009D5C99">
        <w:rPr>
          <w:sz w:val="28"/>
          <w:szCs w:val="28"/>
        </w:rPr>
        <w:t xml:space="preserve">это </w:t>
      </w:r>
      <w:r w:rsidR="00FF1123" w:rsidRPr="009D5C99">
        <w:rPr>
          <w:sz w:val="28"/>
          <w:szCs w:val="28"/>
        </w:rPr>
        <w:t xml:space="preserve">постоянное совершенствование учебного процесса. </w:t>
      </w:r>
      <w:r w:rsidR="00125042" w:rsidRPr="009D5C99">
        <w:rPr>
          <w:sz w:val="28"/>
          <w:szCs w:val="28"/>
        </w:rPr>
        <w:t>В</w:t>
      </w:r>
      <w:r w:rsidR="00FB05D8" w:rsidRPr="009D5C99">
        <w:rPr>
          <w:sz w:val="28"/>
          <w:szCs w:val="28"/>
        </w:rPr>
        <w:t>се 19</w:t>
      </w:r>
      <w:r w:rsidR="00FB05D8">
        <w:rPr>
          <w:sz w:val="28"/>
          <w:szCs w:val="28"/>
        </w:rPr>
        <w:t xml:space="preserve"> школ включены </w:t>
      </w:r>
      <w:r w:rsidR="0012421D">
        <w:rPr>
          <w:sz w:val="28"/>
          <w:szCs w:val="28"/>
        </w:rPr>
        <w:t>в федеральный</w:t>
      </w:r>
      <w:r w:rsidR="00FB05D8">
        <w:rPr>
          <w:sz w:val="28"/>
          <w:szCs w:val="28"/>
        </w:rPr>
        <w:t xml:space="preserve"> </w:t>
      </w:r>
      <w:r w:rsidR="00FB05D8" w:rsidRPr="00125042">
        <w:rPr>
          <w:bCs/>
          <w:sz w:val="28"/>
          <w:szCs w:val="28"/>
        </w:rPr>
        <w:t>проект «Школа Минпросвещения России»</w:t>
      </w:r>
      <w:r w:rsidR="00FB05D8">
        <w:rPr>
          <w:sz w:val="28"/>
          <w:szCs w:val="28"/>
        </w:rPr>
        <w:t xml:space="preserve"> </w:t>
      </w:r>
    </w:p>
    <w:p w14:paraId="5A18AC4E" w14:textId="5471C90E" w:rsidR="00FB05D8" w:rsidRDefault="0012421D" w:rsidP="00124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B05D8">
        <w:rPr>
          <w:rFonts w:ascii="Times New Roman" w:hAnsi="Times New Roman" w:cs="Times New Roman"/>
          <w:sz w:val="28"/>
          <w:szCs w:val="28"/>
        </w:rPr>
        <w:t>В 2025 году 1</w:t>
      </w:r>
      <w:r w:rsidR="00380DE3">
        <w:rPr>
          <w:rFonts w:ascii="Times New Roman" w:hAnsi="Times New Roman" w:cs="Times New Roman"/>
          <w:sz w:val="28"/>
          <w:szCs w:val="28"/>
        </w:rPr>
        <w:t>9 выпускников набрали высокие баллы</w:t>
      </w:r>
      <w:r w:rsidR="00FB05D8">
        <w:rPr>
          <w:rFonts w:ascii="Times New Roman" w:hAnsi="Times New Roman" w:cs="Times New Roman"/>
          <w:sz w:val="28"/>
          <w:szCs w:val="28"/>
        </w:rPr>
        <w:t xml:space="preserve"> по 6 предметам: по математике профильной, русскому языку, информатике, географии, истории и обществознанию. За последние три года отмечается рост уровня подготовки выпускников и успешной сдачи ЕГЭ по физике и профильной математике.</w:t>
      </w:r>
    </w:p>
    <w:p w14:paraId="7F9702E0" w14:textId="055C0699" w:rsidR="00FB05D8" w:rsidRDefault="0012421D" w:rsidP="00124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FB05D8">
        <w:rPr>
          <w:rFonts w:ascii="Times New Roman" w:hAnsi="Times New Roman" w:cs="Times New Roman"/>
          <w:sz w:val="28"/>
          <w:szCs w:val="28"/>
        </w:rPr>
        <w:t xml:space="preserve">Ежегодно нас радуют выпускники-медалисты. В 2025 году </w:t>
      </w:r>
      <w:r w:rsidR="00FB05D8">
        <w:rPr>
          <w:rFonts w:ascii="Times New Roman" w:hAnsi="Times New Roman" w:cs="Times New Roman"/>
          <w:b/>
          <w:sz w:val="28"/>
          <w:szCs w:val="28"/>
        </w:rPr>
        <w:t>7</w:t>
      </w:r>
      <w:r w:rsidR="00FB05D8">
        <w:rPr>
          <w:rFonts w:ascii="Times New Roman" w:hAnsi="Times New Roman" w:cs="Times New Roman"/>
          <w:sz w:val="28"/>
          <w:szCs w:val="28"/>
        </w:rPr>
        <w:t xml:space="preserve"> выпускников района получили аттестаты с отличием и федеральный почётный знак «Золотая медаль «За особые успехи в учении» и почётный знак «Золотая медаль «За высокие достижения в обучении»</w:t>
      </w:r>
      <w:r w:rsidR="00380DE3">
        <w:rPr>
          <w:rFonts w:ascii="Times New Roman" w:hAnsi="Times New Roman" w:cs="Times New Roman"/>
          <w:sz w:val="28"/>
          <w:szCs w:val="28"/>
        </w:rPr>
        <w:t xml:space="preserve">. </w:t>
      </w:r>
      <w:r w:rsidR="00FB05D8">
        <w:rPr>
          <w:rFonts w:ascii="Times New Roman" w:hAnsi="Times New Roman" w:cs="Times New Roman"/>
          <w:sz w:val="28"/>
          <w:szCs w:val="28"/>
        </w:rPr>
        <w:t xml:space="preserve"> </w:t>
      </w:r>
      <w:r w:rsidR="00380DE3">
        <w:rPr>
          <w:rFonts w:ascii="Times New Roman" w:hAnsi="Times New Roman" w:cs="Times New Roman"/>
          <w:sz w:val="28"/>
          <w:szCs w:val="28"/>
        </w:rPr>
        <w:t>М</w:t>
      </w:r>
      <w:r w:rsidR="00FB05D8">
        <w:rPr>
          <w:rFonts w:ascii="Times New Roman" w:hAnsi="Times New Roman" w:cs="Times New Roman"/>
          <w:sz w:val="28"/>
          <w:szCs w:val="28"/>
        </w:rPr>
        <w:t xml:space="preserve">едаль «За особые успехи в учении II степени» (серебряная федеральная) получили </w:t>
      </w:r>
      <w:r w:rsidR="00FB05D8">
        <w:rPr>
          <w:rFonts w:ascii="Times New Roman" w:hAnsi="Times New Roman" w:cs="Times New Roman"/>
          <w:b/>
          <w:sz w:val="28"/>
          <w:szCs w:val="28"/>
        </w:rPr>
        <w:t>6</w:t>
      </w:r>
      <w:r w:rsidR="00FB05D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0B706C2C" w14:textId="6F73B7AD" w:rsidR="00FB05D8" w:rsidRPr="006369AE" w:rsidRDefault="0012421D" w:rsidP="00124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B05D8">
        <w:rPr>
          <w:rFonts w:ascii="Times New Roman" w:hAnsi="Times New Roman" w:cs="Times New Roman"/>
          <w:sz w:val="28"/>
          <w:szCs w:val="28"/>
        </w:rPr>
        <w:t xml:space="preserve">По итогам сдачи ЕГЭ </w:t>
      </w:r>
      <w:r w:rsidR="00380DE3">
        <w:rPr>
          <w:rFonts w:ascii="Times New Roman" w:hAnsi="Times New Roman" w:cs="Times New Roman"/>
          <w:sz w:val="28"/>
          <w:szCs w:val="28"/>
        </w:rPr>
        <w:t>и</w:t>
      </w:r>
      <w:r w:rsidR="00FB05D8">
        <w:rPr>
          <w:rFonts w:ascii="Times New Roman" w:hAnsi="Times New Roman" w:cs="Times New Roman"/>
          <w:sz w:val="28"/>
          <w:szCs w:val="28"/>
        </w:rPr>
        <w:t xml:space="preserve">з 141 выпускника 11 классов школ Усольского района поступили в ВУЗы – 97 человек; в ССУЗы – 36 человек, из них на бюджетной основе обучаются - 78 человек. </w:t>
      </w:r>
    </w:p>
    <w:p w14:paraId="72F2794C" w14:textId="393102A4" w:rsidR="00FB05D8" w:rsidRDefault="0012421D" w:rsidP="00124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B05D8">
        <w:rPr>
          <w:rFonts w:ascii="Times New Roman" w:hAnsi="Times New Roman" w:cs="Times New Roman"/>
          <w:sz w:val="28"/>
          <w:szCs w:val="28"/>
        </w:rPr>
        <w:t>Сегодня учебные предметы уже являются не просто школьными науками, а дисциплинами, формирующими стратегию развития территории.1 сентября 2025 года в МБОУ «СОШ №20» Усольского муниципального района открылся первый «Космический класс» при поддержке АНО «Роскосмос Медиа», Институт</w:t>
      </w:r>
      <w:r w:rsidR="00380DE3">
        <w:rPr>
          <w:rFonts w:ascii="Times New Roman" w:hAnsi="Times New Roman" w:cs="Times New Roman"/>
          <w:sz w:val="28"/>
          <w:szCs w:val="28"/>
        </w:rPr>
        <w:t>а</w:t>
      </w:r>
      <w:r w:rsidR="00FB05D8">
        <w:rPr>
          <w:rFonts w:ascii="Times New Roman" w:hAnsi="Times New Roman" w:cs="Times New Roman"/>
          <w:sz w:val="28"/>
          <w:szCs w:val="28"/>
        </w:rPr>
        <w:t xml:space="preserve"> солнечно-земной физики Сибирского отделения РАН (ИСЗФ СО РАН), Обсерватории радиофизической диагностики атмосферы, Войсковой части №03908, родителей и педагогов школы.</w:t>
      </w:r>
    </w:p>
    <w:p w14:paraId="5B2443FB" w14:textId="6A914ABC" w:rsidR="00FB05D8" w:rsidRDefault="006369AE" w:rsidP="006369AE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="00532BF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FB05D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Начата активная работа по открытию агротехнологического класса в Мишелевск</w:t>
      </w:r>
      <w:r w:rsidR="00380D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ой</w:t>
      </w:r>
      <w:r w:rsidR="00FB05D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80D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школе</w:t>
      </w:r>
      <w:r w:rsidR="00FB05D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Мероприятие реализуется в рамках федерального проекта «Кадры в АПК» национального проекта «Технологическое обеспечение продовольственной безопасности».</w:t>
      </w:r>
      <w:r w:rsidR="00FB05D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B05D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32BF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="00FB05D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Заказчиком проекта по созданию и оснащению агро</w:t>
      </w:r>
      <w:r w:rsidR="00380D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технологического </w:t>
      </w:r>
      <w:r w:rsidR="00FB05D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класса на базе Мишелевской школы является СХПК «Усольский свинокомплекс».</w:t>
      </w:r>
    </w:p>
    <w:p w14:paraId="3B657DDF" w14:textId="3675DAF9" w:rsidR="00FB05D8" w:rsidRDefault="006369AE" w:rsidP="00380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15649FC" w14:textId="3F6C971A" w:rsidR="00FB05D8" w:rsidRDefault="006F658C" w:rsidP="006F65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FB05D8">
        <w:rPr>
          <w:rFonts w:ascii="Times New Roman" w:eastAsia="Calibri" w:hAnsi="Times New Roman" w:cs="Times New Roman"/>
          <w:sz w:val="28"/>
          <w:szCs w:val="28"/>
        </w:rPr>
        <w:t xml:space="preserve">В 2025 году начата реализация Всероссийского проекта «Футбол в школе» в МБОУ «Белореченская СОШ». Спортивные команды СОШ №20, СОШ №6 – продолжают совершенствовать свои спортивные навыки </w:t>
      </w:r>
      <w:r w:rsidR="002F50AA">
        <w:rPr>
          <w:rFonts w:ascii="Times New Roman" w:eastAsia="Calibri" w:hAnsi="Times New Roman" w:cs="Times New Roman"/>
          <w:sz w:val="28"/>
          <w:szCs w:val="28"/>
        </w:rPr>
        <w:t>благодаря федеральному проекту</w:t>
      </w:r>
      <w:r w:rsidR="00FB05D8">
        <w:rPr>
          <w:rFonts w:ascii="Times New Roman" w:eastAsia="Calibri" w:hAnsi="Times New Roman" w:cs="Times New Roman"/>
          <w:sz w:val="28"/>
          <w:szCs w:val="28"/>
        </w:rPr>
        <w:t xml:space="preserve"> «Самбо в школе».</w:t>
      </w:r>
    </w:p>
    <w:p w14:paraId="7EC074EA" w14:textId="4A33B63A" w:rsidR="00FB05D8" w:rsidRDefault="00FB05D8" w:rsidP="006F65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Все </w:t>
      </w:r>
      <w:r w:rsidR="00380DE3">
        <w:rPr>
          <w:rFonts w:ascii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кольные спортивные клубы принимают участие в Областной спартакиаде сельских школ. </w:t>
      </w:r>
      <w:r w:rsidR="00380DE3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очередной раз</w:t>
      </w:r>
      <w:r w:rsidR="00380DE3">
        <w:rPr>
          <w:rFonts w:ascii="Times New Roman" w:hAnsi="Times New Roman" w:cs="Times New Roman"/>
          <w:sz w:val="28"/>
          <w:szCs w:val="28"/>
          <w:lang w:eastAsia="ru-RU"/>
        </w:rPr>
        <w:t xml:space="preserve"> школьники Усольского района, стали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победител</w:t>
      </w:r>
      <w:r w:rsidR="00380DE3">
        <w:rPr>
          <w:rFonts w:ascii="Times New Roman" w:hAnsi="Times New Roman" w:cs="Times New Roman"/>
          <w:sz w:val="28"/>
          <w:szCs w:val="28"/>
          <w:lang w:eastAsia="ru-RU"/>
        </w:rPr>
        <w:t>ями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0DE3">
        <w:rPr>
          <w:rFonts w:ascii="Times New Roman" w:hAnsi="Times New Roman" w:cs="Times New Roman"/>
          <w:sz w:val="28"/>
          <w:szCs w:val="28"/>
          <w:lang w:eastAsia="ru-RU"/>
        </w:rPr>
        <w:t>в областной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x-none" w:eastAsia="ru-RU"/>
        </w:rPr>
        <w:t>Спартакиад</w:t>
      </w:r>
      <w:r w:rsidR="00380DE3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val="x-none" w:eastAsia="ru-RU"/>
        </w:rPr>
        <w:t xml:space="preserve"> спортивных клубов общеобразовательных организаций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Иркутской области</w:t>
      </w:r>
      <w:r>
        <w:rPr>
          <w:rFonts w:ascii="Times New Roman" w:hAnsi="Times New Roman" w:cs="Times New Roman"/>
          <w:sz w:val="28"/>
          <w:szCs w:val="28"/>
          <w:lang w:val="x-none" w:eastAsia="ru-RU"/>
        </w:rPr>
        <w:t xml:space="preserve">. </w:t>
      </w:r>
    </w:p>
    <w:p w14:paraId="1718CE09" w14:textId="77777777" w:rsidR="00380DE3" w:rsidRDefault="0012421D" w:rsidP="00901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53A2F">
        <w:rPr>
          <w:rFonts w:ascii="Times New Roman" w:hAnsi="Times New Roman" w:cs="Times New Roman"/>
          <w:sz w:val="28"/>
          <w:szCs w:val="28"/>
        </w:rPr>
        <w:t xml:space="preserve">Для улучшения условий эффективного отдыха, </w:t>
      </w:r>
      <w:r w:rsidR="002F50AA">
        <w:rPr>
          <w:rFonts w:ascii="Times New Roman" w:hAnsi="Times New Roman" w:cs="Times New Roman"/>
          <w:sz w:val="28"/>
          <w:szCs w:val="28"/>
        </w:rPr>
        <w:t>занятости, оздоровления</w:t>
      </w:r>
      <w:r w:rsidR="00153A2F">
        <w:rPr>
          <w:rFonts w:ascii="Times New Roman" w:hAnsi="Times New Roman" w:cs="Times New Roman"/>
          <w:sz w:val="28"/>
          <w:szCs w:val="28"/>
        </w:rPr>
        <w:t xml:space="preserve"> детей и подростков в летний период ежегодно </w:t>
      </w:r>
      <w:r w:rsidR="00380DE3">
        <w:rPr>
          <w:rFonts w:ascii="Times New Roman" w:hAnsi="Times New Roman" w:cs="Times New Roman"/>
          <w:sz w:val="28"/>
          <w:szCs w:val="28"/>
        </w:rPr>
        <w:t>увеличивается финансирование</w:t>
      </w:r>
      <w:r w:rsidR="00153A2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5233A3" w14:textId="4B4F6435" w:rsidR="00FB05D8" w:rsidRDefault="00153A2F" w:rsidP="00901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из общей суммы запланированных и освоенных  средств  в размере  16 697 000 руб</w:t>
      </w:r>
      <w:r w:rsidR="0012421D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>, дополнительные 3</w:t>
      </w:r>
      <w:r w:rsidR="001242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</w:t>
      </w:r>
      <w:r w:rsidR="001242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310 тыс. рублей  районного бюджета были потрачены на увеличение стоимости питания школьников в лагерях дневного пребывания, увеличения размера заработной платы </w:t>
      </w:r>
      <w:r w:rsidR="005235CB">
        <w:rPr>
          <w:rFonts w:ascii="Times New Roman" w:hAnsi="Times New Roman" w:cs="Times New Roman"/>
          <w:sz w:val="28"/>
          <w:szCs w:val="28"/>
        </w:rPr>
        <w:t xml:space="preserve"> каждому </w:t>
      </w:r>
      <w:r>
        <w:rPr>
          <w:rFonts w:ascii="Times New Roman" w:hAnsi="Times New Roman" w:cs="Times New Roman"/>
          <w:sz w:val="28"/>
          <w:szCs w:val="28"/>
        </w:rPr>
        <w:t xml:space="preserve">из 353 школьников трудовых бригад, обновление материально –технической базы палаточного лагеря «Спортландия».  </w:t>
      </w:r>
    </w:p>
    <w:p w14:paraId="7532424F" w14:textId="2973923E" w:rsidR="00FB05D8" w:rsidRDefault="006F658C" w:rsidP="006F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B05D8">
        <w:rPr>
          <w:rFonts w:ascii="Times New Roman" w:hAnsi="Times New Roman" w:cs="Times New Roman"/>
          <w:sz w:val="28"/>
          <w:szCs w:val="28"/>
        </w:rPr>
        <w:t xml:space="preserve">Для решения </w:t>
      </w:r>
      <w:r w:rsidR="002F50AA">
        <w:rPr>
          <w:rFonts w:ascii="Times New Roman" w:hAnsi="Times New Roman" w:cs="Times New Roman"/>
          <w:sz w:val="28"/>
          <w:szCs w:val="28"/>
        </w:rPr>
        <w:t>вопроса дефицита</w:t>
      </w:r>
      <w:r w:rsidR="00FB05D8">
        <w:rPr>
          <w:rFonts w:ascii="Times New Roman" w:hAnsi="Times New Roman" w:cs="Times New Roman"/>
          <w:sz w:val="28"/>
          <w:szCs w:val="28"/>
        </w:rPr>
        <w:t xml:space="preserve"> педагогических кадров   Усольский район активно участвует в программе «Земский учитель», по итогам за 2020-2025 гг. в районе работают 28 педагогов (самый высокий показатель в области). В 2025 году 6 выпускников - педагогов данной программы остались работать на нашей территории, 2 из них - уже на постоянной основе.</w:t>
      </w:r>
    </w:p>
    <w:p w14:paraId="66AE36CA" w14:textId="77D09895" w:rsidR="00BF5251" w:rsidRPr="00150E8F" w:rsidRDefault="006F658C" w:rsidP="00150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B05D8">
        <w:rPr>
          <w:rFonts w:ascii="Times New Roman" w:hAnsi="Times New Roman" w:cs="Times New Roman"/>
          <w:sz w:val="28"/>
          <w:szCs w:val="28"/>
        </w:rPr>
        <w:t>В 2025 году за высокий профессионализм, развитие системы образования вручены 63 награды Министерства образования Иркутской области и Министерства просвещения РФ. В честь 300-летия региональной системы образования в 2025 году вручены Благодарности   Губернатора Иркутской области 3 педагогам</w:t>
      </w:r>
      <w:r w:rsidR="005235CB">
        <w:rPr>
          <w:rFonts w:ascii="Times New Roman" w:hAnsi="Times New Roman" w:cs="Times New Roman"/>
          <w:sz w:val="28"/>
          <w:szCs w:val="28"/>
        </w:rPr>
        <w:t xml:space="preserve"> Усольского</w:t>
      </w:r>
      <w:r w:rsidR="00FB05D8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14:paraId="6AB1BAD4" w14:textId="203B0EFC" w:rsidR="00BF5251" w:rsidRDefault="00BF5251" w:rsidP="0012421D">
      <w:pPr>
        <w:tabs>
          <w:tab w:val="left" w:pos="0"/>
        </w:tabs>
        <w:spacing w:after="0" w:line="240" w:lineRule="auto"/>
        <w:ind w:firstLine="283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653321EA" w14:textId="77777777" w:rsidR="005235CB" w:rsidRDefault="00150E8F" w:rsidP="00150E8F">
      <w:pPr>
        <w:tabs>
          <w:tab w:val="left" w:pos="0"/>
        </w:tabs>
        <w:spacing w:after="0" w:line="240" w:lineRule="auto"/>
        <w:ind w:firstLine="283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12421D">
        <w:rPr>
          <w:rFonts w:ascii="Times New Roman" w:hAnsi="Times New Roman" w:cs="Times New Roman"/>
          <w:sz w:val="28"/>
          <w:szCs w:val="28"/>
          <w:lang w:eastAsia="ru-RU"/>
        </w:rPr>
        <w:t xml:space="preserve">О культуре. </w:t>
      </w:r>
      <w:r w:rsidR="005235CB">
        <w:rPr>
          <w:rFonts w:ascii="Times New Roman" w:hAnsi="Times New Roman" w:cs="Times New Roman"/>
          <w:sz w:val="28"/>
          <w:szCs w:val="28"/>
          <w:lang w:eastAsia="ru-RU"/>
        </w:rPr>
        <w:t xml:space="preserve">В 2025 году </w:t>
      </w:r>
      <w:r w:rsidR="00BF5251">
        <w:rPr>
          <w:rFonts w:ascii="Times New Roman" w:hAnsi="Times New Roman" w:cs="Times New Roman"/>
          <w:sz w:val="28"/>
          <w:szCs w:val="28"/>
          <w:lang w:eastAsia="ru-RU"/>
        </w:rPr>
        <w:t>культурно-массовы</w:t>
      </w:r>
      <w:r w:rsidR="005235CB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BF5251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5235CB">
        <w:rPr>
          <w:rFonts w:ascii="Times New Roman" w:hAnsi="Times New Roman" w:cs="Times New Roman"/>
          <w:sz w:val="28"/>
          <w:szCs w:val="28"/>
          <w:lang w:eastAsia="ru-RU"/>
        </w:rPr>
        <w:t xml:space="preserve">я в Усольском районе посетили </w:t>
      </w:r>
      <w:r w:rsidR="00BF5251">
        <w:rPr>
          <w:rFonts w:ascii="Times New Roman" w:hAnsi="Times New Roman" w:cs="Times New Roman"/>
          <w:sz w:val="28"/>
          <w:szCs w:val="28"/>
          <w:lang w:eastAsia="ru-RU"/>
        </w:rPr>
        <w:t>367</w:t>
      </w:r>
      <w:r w:rsidR="005235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5251">
        <w:rPr>
          <w:rFonts w:ascii="Times New Roman" w:hAnsi="Times New Roman" w:cs="Times New Roman"/>
          <w:sz w:val="28"/>
          <w:szCs w:val="28"/>
          <w:lang w:eastAsia="ru-RU"/>
        </w:rPr>
        <w:t>745 чел</w:t>
      </w:r>
      <w:r w:rsidR="005235CB">
        <w:rPr>
          <w:rFonts w:ascii="Times New Roman" w:hAnsi="Times New Roman" w:cs="Times New Roman"/>
          <w:sz w:val="28"/>
          <w:szCs w:val="28"/>
          <w:lang w:eastAsia="ru-RU"/>
        </w:rPr>
        <w:t>овек</w:t>
      </w:r>
      <w:r w:rsidR="00BF5251">
        <w:rPr>
          <w:rFonts w:ascii="Times New Roman" w:hAnsi="Times New Roman" w:cs="Times New Roman"/>
          <w:sz w:val="28"/>
          <w:szCs w:val="28"/>
          <w:lang w:eastAsia="ru-RU"/>
        </w:rPr>
        <w:t>, библиотечно-информационных мероприят</w:t>
      </w:r>
      <w:r w:rsidR="005235CB">
        <w:rPr>
          <w:rFonts w:ascii="Times New Roman" w:hAnsi="Times New Roman" w:cs="Times New Roman"/>
          <w:sz w:val="28"/>
          <w:szCs w:val="28"/>
          <w:lang w:eastAsia="ru-RU"/>
        </w:rPr>
        <w:t>ия</w:t>
      </w:r>
      <w:r w:rsidR="00BF5251">
        <w:rPr>
          <w:rFonts w:ascii="Times New Roman" w:hAnsi="Times New Roman" w:cs="Times New Roman"/>
          <w:sz w:val="28"/>
          <w:szCs w:val="28"/>
          <w:lang w:eastAsia="ru-RU"/>
        </w:rPr>
        <w:t xml:space="preserve"> 183</w:t>
      </w:r>
      <w:r w:rsidR="005235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5251">
        <w:rPr>
          <w:rFonts w:ascii="Times New Roman" w:hAnsi="Times New Roman" w:cs="Times New Roman"/>
          <w:sz w:val="28"/>
          <w:szCs w:val="28"/>
          <w:lang w:eastAsia="ru-RU"/>
        </w:rPr>
        <w:t>715 чел</w:t>
      </w:r>
      <w:r w:rsidR="005235CB">
        <w:rPr>
          <w:rFonts w:ascii="Times New Roman" w:hAnsi="Times New Roman" w:cs="Times New Roman"/>
          <w:sz w:val="28"/>
          <w:szCs w:val="28"/>
          <w:lang w:eastAsia="ru-RU"/>
        </w:rPr>
        <w:t>овек</w:t>
      </w:r>
      <w:r w:rsidR="00BF5251">
        <w:rPr>
          <w:rFonts w:ascii="Times New Roman" w:hAnsi="Times New Roman" w:cs="Times New Roman"/>
          <w:sz w:val="28"/>
          <w:szCs w:val="28"/>
          <w:lang w:eastAsia="ru-RU"/>
        </w:rPr>
        <w:t xml:space="preserve">, контингент детских школах искусств составил 851 человек. </w:t>
      </w:r>
    </w:p>
    <w:p w14:paraId="5F6B886C" w14:textId="626203A8" w:rsidR="00BF5251" w:rsidRPr="00150E8F" w:rsidRDefault="00BF5251" w:rsidP="00150E8F">
      <w:pPr>
        <w:tabs>
          <w:tab w:val="left" w:pos="0"/>
        </w:tabs>
        <w:spacing w:after="0" w:line="240" w:lineRule="auto"/>
        <w:ind w:firstLine="283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учреждениях действовали 195 клубных формирований, их участниками являлись 2895 жителя Усольского района.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42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468F3FC" w14:textId="77777777" w:rsidR="005235CB" w:rsidRDefault="00BF5251" w:rsidP="009D5C99">
      <w:pPr>
        <w:pStyle w:val="a6"/>
        <w:tabs>
          <w:tab w:val="left" w:pos="0"/>
          <w:tab w:val="left" w:pos="567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50E8F">
        <w:rPr>
          <w:rFonts w:ascii="Times New Roman" w:hAnsi="Times New Roman" w:cs="Times New Roman"/>
          <w:sz w:val="28"/>
          <w:szCs w:val="28"/>
        </w:rPr>
        <w:t>В рамках празднования 100-летнего юбилея Усольского района был организован цикл юбилейных мероприятий, среди которых конкурс на лучший логотип (эмблему), конкурс на лучшую песню об Усольском районе. Юбилейные мероприятия прошли в культурно-досуговых учреждениях, библиотеках, детских школах искусств.</w:t>
      </w:r>
      <w:r w:rsidR="00150E8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еализован проект «Вышитая карта Усольского района». </w:t>
      </w:r>
    </w:p>
    <w:p w14:paraId="079B653D" w14:textId="42AD30E9" w:rsidR="00BF5251" w:rsidRDefault="00BF5251" w:rsidP="009D5C99">
      <w:pPr>
        <w:pStyle w:val="a6"/>
        <w:tabs>
          <w:tab w:val="left" w:pos="0"/>
          <w:tab w:val="left" w:pos="567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августе был</w:t>
      </w:r>
      <w:r w:rsidR="005235CB"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 xml:space="preserve"> организован</w:t>
      </w:r>
      <w:r w:rsidR="005235CB"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проведен</w:t>
      </w:r>
      <w:r w:rsidR="005235CB"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праздн</w:t>
      </w:r>
      <w:r w:rsidR="00150E8F">
        <w:rPr>
          <w:rFonts w:ascii="Times New Roman" w:hAnsi="Times New Roman" w:cs="Times New Roman"/>
          <w:iCs/>
          <w:sz w:val="28"/>
          <w:szCs w:val="28"/>
        </w:rPr>
        <w:t>ичное шествие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«С Юбилеем, Усольский район!»</w:t>
      </w:r>
      <w:r w:rsidR="00150E8F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50E8F">
        <w:rPr>
          <w:rFonts w:ascii="Times New Roman" w:hAnsi="Times New Roman" w:cs="Times New Roman"/>
          <w:iCs/>
          <w:sz w:val="28"/>
          <w:szCs w:val="28"/>
        </w:rPr>
        <w:t>А в ноябре прошло т</w:t>
      </w:r>
      <w:r>
        <w:rPr>
          <w:rFonts w:ascii="Times New Roman" w:hAnsi="Times New Roman" w:cs="Times New Roman"/>
          <w:iCs/>
          <w:sz w:val="28"/>
          <w:szCs w:val="28"/>
        </w:rPr>
        <w:t>оржественное мероприятие, посвящённое 100 –летнему юбилею Усольского района «Вековой юбилей в сердцах людей»</w:t>
      </w:r>
      <w:r w:rsidR="00150E8F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декабре 2025 года, в канун</w:t>
      </w:r>
      <w:r>
        <w:rPr>
          <w:rFonts w:ascii="Times New Roman" w:hAnsi="Times New Roman" w:cs="Times New Roman"/>
          <w:sz w:val="28"/>
          <w:szCs w:val="28"/>
        </w:rPr>
        <w:t xml:space="preserve"> завершения юбилейного года, состоялось событие, подводящее своеобразную черту под циклом памятных мероприятий, — презентация новой книги </w:t>
      </w:r>
      <w:r w:rsidR="005235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Любимая Усольская земля</w:t>
      </w:r>
      <w:r w:rsidR="005235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краеведа и автора Равиля Федоровича Плотникова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EAFABA" w14:textId="77777777" w:rsidR="009D5C99" w:rsidRPr="009D5C99" w:rsidRDefault="009D5C99" w:rsidP="009D5C99">
      <w:pPr>
        <w:pStyle w:val="a6"/>
        <w:tabs>
          <w:tab w:val="left" w:pos="0"/>
          <w:tab w:val="left" w:pos="567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8CBD75E" w14:textId="093A34DD" w:rsidR="00BF5251" w:rsidRDefault="0012421D" w:rsidP="002F50AA">
      <w:pPr>
        <w:tabs>
          <w:tab w:val="left" w:pos="0"/>
        </w:tabs>
        <w:spacing w:after="0" w:line="240" w:lineRule="auto"/>
        <w:ind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26798101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F5251">
        <w:rPr>
          <w:rFonts w:ascii="Times New Roman" w:hAnsi="Times New Roman" w:cs="Times New Roman"/>
          <w:sz w:val="28"/>
          <w:szCs w:val="28"/>
        </w:rPr>
        <w:t>На  укрепление материально-технической базы детских художественных школ и детских школ искусств, в рамках государственной программы Иркутской области «Развитие культуры», были  выделены  субсидии местным бюджетам для трех учреждений дополнительного образования</w:t>
      </w:r>
      <w:r w:rsidR="002F50AA">
        <w:rPr>
          <w:rFonts w:ascii="Times New Roman" w:hAnsi="Times New Roman" w:cs="Times New Roman"/>
          <w:sz w:val="28"/>
          <w:szCs w:val="28"/>
        </w:rPr>
        <w:t xml:space="preserve">. </w:t>
      </w:r>
      <w:r w:rsidR="00BF5251">
        <w:rPr>
          <w:rFonts w:ascii="Times New Roman" w:hAnsi="Times New Roman" w:cs="Times New Roman"/>
          <w:sz w:val="28"/>
          <w:szCs w:val="28"/>
        </w:rPr>
        <w:t>Общая сумма финансирования составила 937 500,00 рублей</w:t>
      </w:r>
      <w:r w:rsidR="002F50AA">
        <w:rPr>
          <w:rFonts w:ascii="Times New Roman" w:hAnsi="Times New Roman" w:cs="Times New Roman"/>
          <w:sz w:val="28"/>
          <w:szCs w:val="28"/>
        </w:rPr>
        <w:t>.</w:t>
      </w:r>
      <w:r w:rsidR="00BF5251">
        <w:rPr>
          <w:rFonts w:ascii="Times New Roman" w:hAnsi="Times New Roman" w:cs="Times New Roman"/>
          <w:sz w:val="28"/>
          <w:szCs w:val="28"/>
        </w:rPr>
        <w:t xml:space="preserve"> </w:t>
      </w:r>
      <w:r w:rsidR="002F50AA">
        <w:rPr>
          <w:rFonts w:ascii="Times New Roman" w:hAnsi="Times New Roman" w:cs="Times New Roman"/>
          <w:sz w:val="28"/>
          <w:szCs w:val="28"/>
        </w:rPr>
        <w:t>Д</w:t>
      </w:r>
      <w:r w:rsidR="00BF5251">
        <w:rPr>
          <w:rFonts w:ascii="Times New Roman" w:hAnsi="Times New Roman" w:cs="Times New Roman"/>
          <w:sz w:val="28"/>
          <w:szCs w:val="28"/>
        </w:rPr>
        <w:t xml:space="preserve">ля учреждений были приобретены мольберты, наглядные и учебные пособия, проекционное оборудование, </w:t>
      </w:r>
      <w:r w:rsidR="009D5C99">
        <w:rPr>
          <w:rFonts w:ascii="Times New Roman" w:hAnsi="Times New Roman" w:cs="Times New Roman"/>
          <w:sz w:val="28"/>
          <w:szCs w:val="28"/>
        </w:rPr>
        <w:t>мебель и</w:t>
      </w:r>
      <w:r w:rsidR="00BF5251">
        <w:rPr>
          <w:rFonts w:ascii="Times New Roman" w:hAnsi="Times New Roman" w:cs="Times New Roman"/>
          <w:sz w:val="28"/>
          <w:szCs w:val="28"/>
        </w:rPr>
        <w:t xml:space="preserve"> др.</w:t>
      </w:r>
    </w:p>
    <w:bookmarkEnd w:id="2"/>
    <w:p w14:paraId="3BFE257D" w14:textId="77777777" w:rsidR="00BF5251" w:rsidRDefault="00BF5251" w:rsidP="009D5C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  <w:lang w:eastAsia="ru-RU"/>
        </w:rPr>
      </w:pPr>
    </w:p>
    <w:p w14:paraId="2002B30A" w14:textId="77777777" w:rsidR="00796C95" w:rsidRDefault="00BF5251" w:rsidP="009D5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F1115"/>
          <w:sz w:val="28"/>
          <w:szCs w:val="28"/>
          <w:lang w:eastAsia="ru-RU"/>
        </w:rPr>
        <w:t>В 2025 году прошла рецентрализация сельских библиотек Усольского района, основанием послужило прекращение</w:t>
      </w:r>
      <w:r>
        <w:rPr>
          <w:rFonts w:ascii="Times New Roman" w:hAnsi="Times New Roman" w:cs="Times New Roman"/>
          <w:bCs/>
          <w:color w:val="0F1115"/>
          <w:sz w:val="28"/>
          <w:szCs w:val="28"/>
          <w:lang w:eastAsia="ru-RU"/>
        </w:rPr>
        <w:t xml:space="preserve"> действия областного закона</w:t>
      </w:r>
      <w:r>
        <w:rPr>
          <w:rFonts w:ascii="Times New Roman" w:hAnsi="Times New Roman" w:cs="Times New Roman"/>
          <w:color w:val="0F1115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7AE5E9CD" w14:textId="492B5FB0" w:rsidR="00BF5251" w:rsidRDefault="00BF5251" w:rsidP="009D5C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F1115"/>
          <w:sz w:val="28"/>
          <w:szCs w:val="28"/>
          <w:lang w:eastAsia="ru-RU"/>
        </w:rPr>
        <w:t>В результате 9</w:t>
      </w:r>
      <w:r w:rsidR="009D5C99">
        <w:rPr>
          <w:rFonts w:ascii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F1115"/>
          <w:sz w:val="28"/>
          <w:szCs w:val="28"/>
          <w:lang w:eastAsia="ru-RU"/>
        </w:rPr>
        <w:t xml:space="preserve">сельских библиотек вошли в состав Центральной межпоселенческой библиотеки как обособленные структурные подразделения. </w:t>
      </w:r>
      <w:r w:rsidR="009D5C99">
        <w:rPr>
          <w:rFonts w:ascii="Times New Roman" w:hAnsi="Times New Roman" w:cs="Times New Roman"/>
          <w:color w:val="0F1115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color w:val="0F1115"/>
          <w:sz w:val="28"/>
          <w:szCs w:val="28"/>
          <w:lang w:eastAsia="ru-RU"/>
        </w:rPr>
        <w:t xml:space="preserve">Это позволило </w:t>
      </w:r>
      <w:r>
        <w:rPr>
          <w:rFonts w:ascii="Times New Roman" w:hAnsi="Times New Roman" w:cs="Times New Roman"/>
          <w:bCs/>
          <w:color w:val="0F1115"/>
          <w:sz w:val="28"/>
          <w:szCs w:val="28"/>
          <w:lang w:eastAsia="ru-RU"/>
        </w:rPr>
        <w:t>консолидировать ресурсы</w:t>
      </w:r>
      <w:r>
        <w:rPr>
          <w:rFonts w:ascii="Times New Roman" w:hAnsi="Times New Roman" w:cs="Times New Roman"/>
          <w:color w:val="0F1115"/>
          <w:sz w:val="28"/>
          <w:szCs w:val="28"/>
          <w:lang w:eastAsia="ru-RU"/>
        </w:rPr>
        <w:t> (кадровые, методические, финансовые)</w:t>
      </w:r>
      <w:r w:rsidR="00E97803">
        <w:rPr>
          <w:rFonts w:ascii="Times New Roman" w:hAnsi="Times New Roman" w:cs="Times New Roman"/>
          <w:color w:val="0F1115"/>
          <w:sz w:val="28"/>
          <w:szCs w:val="28"/>
          <w:lang w:eastAsia="ru-RU"/>
        </w:rPr>
        <w:t>, в</w:t>
      </w:r>
      <w:r>
        <w:rPr>
          <w:rFonts w:ascii="Times New Roman" w:hAnsi="Times New Roman" w:cs="Times New Roman"/>
          <w:bCs/>
          <w:color w:val="0F1115"/>
          <w:sz w:val="28"/>
          <w:szCs w:val="28"/>
          <w:lang w:eastAsia="ru-RU"/>
        </w:rPr>
        <w:t>ыровнять качество услуг</w:t>
      </w:r>
      <w:r>
        <w:rPr>
          <w:rFonts w:ascii="Times New Roman" w:hAnsi="Times New Roman" w:cs="Times New Roman"/>
          <w:color w:val="0F1115"/>
          <w:sz w:val="28"/>
          <w:szCs w:val="28"/>
          <w:lang w:eastAsia="ru-RU"/>
        </w:rPr>
        <w:t xml:space="preserve"> для жителей района, независимо от удалённости населённого пункта. </w:t>
      </w:r>
    </w:p>
    <w:p w14:paraId="61475116" w14:textId="77777777" w:rsidR="00BF5251" w:rsidRDefault="00BF5251" w:rsidP="00BF52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F1115"/>
          <w:sz w:val="28"/>
          <w:szCs w:val="28"/>
          <w:lang w:eastAsia="ru-RU"/>
        </w:rPr>
        <w:t>Библиотеки активно развивают функцию консультационных центров по получению государственных и муниципальных услуг в электронном виде. Это особенно важно для жителей, испытывающих трудности с цифровой грамотностью.</w:t>
      </w:r>
    </w:p>
    <w:p w14:paraId="07FE9D53" w14:textId="77777777" w:rsidR="00BF5251" w:rsidRDefault="00BF5251" w:rsidP="00BF52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F1115"/>
          <w:sz w:val="28"/>
          <w:szCs w:val="28"/>
          <w:lang w:eastAsia="ru-RU"/>
        </w:rPr>
        <w:t>В 2025 году такие центры успешно работали на трёх площадках:</w:t>
      </w:r>
    </w:p>
    <w:p w14:paraId="4DE634F2" w14:textId="05646114" w:rsidR="00BF5251" w:rsidRDefault="00BF5251" w:rsidP="00BF52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96C95">
        <w:rPr>
          <w:rFonts w:ascii="Times New Roman" w:hAnsi="Times New Roman" w:cs="Times New Roman"/>
          <w:color w:val="0F1115"/>
          <w:sz w:val="28"/>
          <w:szCs w:val="28"/>
          <w:lang w:eastAsia="ru-RU"/>
        </w:rPr>
        <w:t>ц</w:t>
      </w:r>
      <w:r>
        <w:rPr>
          <w:rFonts w:ascii="Times New Roman" w:hAnsi="Times New Roman" w:cs="Times New Roman"/>
          <w:color w:val="0F1115"/>
          <w:sz w:val="28"/>
          <w:szCs w:val="28"/>
          <w:lang w:eastAsia="ru-RU"/>
        </w:rPr>
        <w:t xml:space="preserve">ентральная библиотека в </w:t>
      </w:r>
      <w:r w:rsidR="00796C95">
        <w:rPr>
          <w:rFonts w:ascii="Times New Roman" w:hAnsi="Times New Roman" w:cs="Times New Roman"/>
          <w:color w:val="0F1115"/>
          <w:sz w:val="28"/>
          <w:szCs w:val="28"/>
          <w:lang w:eastAsia="ru-RU"/>
        </w:rPr>
        <w:t>р.п.</w:t>
      </w:r>
      <w:r>
        <w:rPr>
          <w:rFonts w:ascii="Times New Roman" w:hAnsi="Times New Roman" w:cs="Times New Roman"/>
          <w:color w:val="0F1115"/>
          <w:sz w:val="28"/>
          <w:szCs w:val="28"/>
          <w:lang w:eastAsia="ru-RU"/>
        </w:rPr>
        <w:t>Тайтурк</w:t>
      </w:r>
      <w:r w:rsidR="00796C95">
        <w:rPr>
          <w:rFonts w:ascii="Times New Roman" w:hAnsi="Times New Roman" w:cs="Times New Roman"/>
          <w:color w:val="0F1115"/>
          <w:sz w:val="28"/>
          <w:szCs w:val="28"/>
          <w:lang w:eastAsia="ru-RU"/>
        </w:rPr>
        <w:t>а;</w:t>
      </w:r>
    </w:p>
    <w:p w14:paraId="1389FFCF" w14:textId="7A65A150" w:rsidR="00BF5251" w:rsidRDefault="00BF5251" w:rsidP="00BF52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96C95">
        <w:rPr>
          <w:rFonts w:ascii="Times New Roman" w:hAnsi="Times New Roman" w:cs="Times New Roman"/>
          <w:color w:val="0F1115"/>
          <w:sz w:val="28"/>
          <w:szCs w:val="28"/>
          <w:lang w:eastAsia="ru-RU"/>
        </w:rPr>
        <w:t>б</w:t>
      </w:r>
      <w:r>
        <w:rPr>
          <w:rFonts w:ascii="Times New Roman" w:hAnsi="Times New Roman" w:cs="Times New Roman"/>
          <w:color w:val="0F1115"/>
          <w:sz w:val="28"/>
          <w:szCs w:val="28"/>
          <w:lang w:eastAsia="ru-RU"/>
        </w:rPr>
        <w:t>иблиотека семейного чтения в п. Белореченский</w:t>
      </w:r>
      <w:r w:rsidR="00796C95">
        <w:rPr>
          <w:rFonts w:ascii="Times New Roman" w:hAnsi="Times New Roman" w:cs="Times New Roman"/>
          <w:color w:val="0F1115"/>
          <w:sz w:val="28"/>
          <w:szCs w:val="28"/>
          <w:lang w:eastAsia="ru-RU"/>
        </w:rPr>
        <w:t>;</w:t>
      </w:r>
    </w:p>
    <w:p w14:paraId="30275E26" w14:textId="69615473" w:rsidR="00BF5251" w:rsidRDefault="00BF5251" w:rsidP="00BF52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96C95">
        <w:rPr>
          <w:rFonts w:ascii="Times New Roman" w:hAnsi="Times New Roman" w:cs="Times New Roman"/>
          <w:color w:val="0F1115"/>
          <w:sz w:val="28"/>
          <w:szCs w:val="28"/>
          <w:lang w:eastAsia="ru-RU"/>
        </w:rPr>
        <w:t>б</w:t>
      </w:r>
      <w:r>
        <w:rPr>
          <w:rFonts w:ascii="Times New Roman" w:hAnsi="Times New Roman" w:cs="Times New Roman"/>
          <w:color w:val="0F1115"/>
          <w:sz w:val="28"/>
          <w:szCs w:val="28"/>
          <w:lang w:eastAsia="ru-RU"/>
        </w:rPr>
        <w:t>иблиотека в с. Сосновка.</w:t>
      </w:r>
    </w:p>
    <w:p w14:paraId="1EFE84D3" w14:textId="73A899F2" w:rsidR="00BF5251" w:rsidRPr="009D5C99" w:rsidRDefault="00BF5251" w:rsidP="009D5C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F1115"/>
          <w:sz w:val="28"/>
          <w:szCs w:val="28"/>
          <w:lang w:eastAsia="ru-RU"/>
        </w:rPr>
        <w:t>За год было проведено </w:t>
      </w:r>
      <w:r>
        <w:rPr>
          <w:rFonts w:ascii="Times New Roman" w:hAnsi="Times New Roman" w:cs="Times New Roman"/>
          <w:bCs/>
          <w:color w:val="0F1115"/>
          <w:sz w:val="28"/>
          <w:szCs w:val="28"/>
          <w:lang w:eastAsia="ru-RU"/>
        </w:rPr>
        <w:t>более 1600 консультаций</w:t>
      </w:r>
      <w:r>
        <w:rPr>
          <w:rFonts w:ascii="Times New Roman" w:hAnsi="Times New Roman" w:cs="Times New Roman"/>
          <w:color w:val="0F1115"/>
          <w:sz w:val="28"/>
          <w:szCs w:val="28"/>
          <w:lang w:eastAsia="ru-RU"/>
        </w:rPr>
        <w:t> по вопросам ЖКХ, оформления льгот, записи к врачу и другим жизненно важным услугам.</w:t>
      </w:r>
    </w:p>
    <w:p w14:paraId="253A44DB" w14:textId="39395EAE" w:rsidR="00BF5251" w:rsidRDefault="00BF5251" w:rsidP="00BF525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Четыре работника учреждений культуры стали победителями конкурсного отбора </w:t>
      </w:r>
      <w:r>
        <w:rPr>
          <w:rFonts w:ascii="Times New Roman" w:eastAsia="Calibri" w:hAnsi="Times New Roman" w:cs="Times New Roman"/>
          <w:sz w:val="28"/>
          <w:szCs w:val="28"/>
        </w:rPr>
        <w:t>присуждении премии Губернатора Иркутской области работникам государственных учреждений культуры Иркутской области и муниципальных учреждений культуры за личный вклад в обеспечение эффективной деятельности учреждений культуры на территории Иркутской области</w:t>
      </w:r>
      <w:r w:rsidR="009D5C9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3603DF" w14:textId="77777777" w:rsidR="0012421D" w:rsidRDefault="0012421D" w:rsidP="0012421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E4736F" w14:textId="12CA7BCC" w:rsidR="00BF5251" w:rsidRPr="0012421D" w:rsidRDefault="00796C95" w:rsidP="0012421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     </w:t>
      </w:r>
      <w:r w:rsidR="00BF5251">
        <w:rPr>
          <w:rFonts w:ascii="Times New Roman" w:eastAsia="Calibri" w:hAnsi="Times New Roman" w:cs="Times New Roman"/>
          <w:bCs/>
          <w:sz w:val="28"/>
          <w:szCs w:val="28"/>
        </w:rPr>
        <w:t>В течение года в учреждениях культуры проводились благотворительные концерты в поддержку СВО.</w:t>
      </w:r>
    </w:p>
    <w:p w14:paraId="7F7BAF4D" w14:textId="70C44440" w:rsidR="00DA4FDD" w:rsidRDefault="00BF5251" w:rsidP="009D5C99">
      <w:pPr>
        <w:tabs>
          <w:tab w:val="center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726C47FB" w14:textId="6F21C4E6" w:rsidR="00DA4FDD" w:rsidRDefault="00DA4FDD" w:rsidP="007D2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D5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сфере молодежной политики в Усольском районе были</w:t>
      </w:r>
      <w:r w:rsidR="009D5C99">
        <w:rPr>
          <w:rFonts w:ascii="Times New Roman" w:hAnsi="Times New Roman" w:cs="Times New Roman"/>
          <w:sz w:val="28"/>
          <w:szCs w:val="28"/>
        </w:rPr>
        <w:t xml:space="preserve"> </w:t>
      </w:r>
      <w:r w:rsidR="0012421D">
        <w:rPr>
          <w:rFonts w:ascii="Times New Roman" w:hAnsi="Times New Roman" w:cs="Times New Roman"/>
          <w:sz w:val="28"/>
          <w:szCs w:val="28"/>
        </w:rPr>
        <w:t>проведены значимые</w:t>
      </w:r>
      <w:r>
        <w:rPr>
          <w:rFonts w:ascii="Times New Roman" w:hAnsi="Times New Roman" w:cs="Times New Roman"/>
          <w:sz w:val="28"/>
          <w:szCs w:val="28"/>
        </w:rPr>
        <w:t xml:space="preserve"> события и </w:t>
      </w:r>
      <w:r w:rsidR="009D5C99">
        <w:rPr>
          <w:rFonts w:ascii="Times New Roman" w:hAnsi="Times New Roman" w:cs="Times New Roman"/>
          <w:sz w:val="28"/>
          <w:szCs w:val="28"/>
        </w:rPr>
        <w:t xml:space="preserve">достигнуты следующие </w:t>
      </w:r>
      <w:r>
        <w:rPr>
          <w:rFonts w:ascii="Times New Roman" w:hAnsi="Times New Roman" w:cs="Times New Roman"/>
          <w:sz w:val="28"/>
          <w:szCs w:val="28"/>
        </w:rPr>
        <w:t>показатели:</w:t>
      </w:r>
    </w:p>
    <w:p w14:paraId="3F125C19" w14:textId="79ED5D7C" w:rsidR="00DA4FDD" w:rsidRDefault="007D2619" w:rsidP="009D5C99">
      <w:pPr>
        <w:pStyle w:val="pt-a-000040"/>
        <w:spacing w:before="0" w:beforeAutospacing="0" w:after="0" w:afterAutospacing="0"/>
        <w:jc w:val="both"/>
        <w:rPr>
          <w:rStyle w:val="pt-a0-000022"/>
          <w:color w:val="000000"/>
        </w:rPr>
      </w:pPr>
      <w:r>
        <w:rPr>
          <w:bCs/>
          <w:sz w:val="28"/>
        </w:rPr>
        <w:t>Усольский район, в</w:t>
      </w:r>
      <w:r w:rsidR="009D5C99" w:rsidRPr="009D5C99">
        <w:rPr>
          <w:bCs/>
          <w:sz w:val="28"/>
        </w:rPr>
        <w:t xml:space="preserve"> очередной раз вош</w:t>
      </w:r>
      <w:r>
        <w:rPr>
          <w:bCs/>
          <w:sz w:val="28"/>
        </w:rPr>
        <w:t>ел</w:t>
      </w:r>
      <w:r w:rsidR="009D5C99" w:rsidRPr="009D5C99">
        <w:rPr>
          <w:bCs/>
          <w:sz w:val="28"/>
        </w:rPr>
        <w:t xml:space="preserve"> в </w:t>
      </w:r>
      <w:r w:rsidR="00DA4FDD" w:rsidRPr="009D5C99">
        <w:rPr>
          <w:bCs/>
          <w:sz w:val="28"/>
          <w:szCs w:val="28"/>
        </w:rPr>
        <w:t>число</w:t>
      </w:r>
      <w:r w:rsidR="00DA4FDD">
        <w:rPr>
          <w:sz w:val="28"/>
          <w:szCs w:val="28"/>
        </w:rPr>
        <w:t xml:space="preserve"> победителей муниципальных образований Иркутской </w:t>
      </w:r>
      <w:r w:rsidR="0012421D">
        <w:rPr>
          <w:sz w:val="28"/>
          <w:szCs w:val="28"/>
        </w:rPr>
        <w:t>области для</w:t>
      </w:r>
      <w:r w:rsidR="00DA4FDD">
        <w:rPr>
          <w:sz w:val="28"/>
          <w:szCs w:val="28"/>
        </w:rPr>
        <w:t xml:space="preserve"> участия в Государственной подпрограмме «Молодым семьям – доступное жилье». Победа в конкурсном </w:t>
      </w:r>
      <w:r w:rsidR="0012421D">
        <w:rPr>
          <w:sz w:val="28"/>
          <w:szCs w:val="28"/>
        </w:rPr>
        <w:t>отборе позволила</w:t>
      </w:r>
      <w:r w:rsidR="00DA4FDD">
        <w:rPr>
          <w:sz w:val="28"/>
          <w:szCs w:val="28"/>
        </w:rPr>
        <w:t xml:space="preserve"> улучш</w:t>
      </w:r>
      <w:r w:rsidR="00B53D11">
        <w:rPr>
          <w:sz w:val="28"/>
          <w:szCs w:val="28"/>
        </w:rPr>
        <w:t>ить</w:t>
      </w:r>
      <w:r w:rsidR="00DA4FDD">
        <w:rPr>
          <w:sz w:val="28"/>
          <w:szCs w:val="28"/>
        </w:rPr>
        <w:t xml:space="preserve"> жилищны</w:t>
      </w:r>
      <w:r w:rsidR="00B53D11">
        <w:rPr>
          <w:sz w:val="28"/>
          <w:szCs w:val="28"/>
        </w:rPr>
        <w:t>е</w:t>
      </w:r>
      <w:r w:rsidR="00DA4FDD">
        <w:rPr>
          <w:sz w:val="28"/>
          <w:szCs w:val="28"/>
        </w:rPr>
        <w:t xml:space="preserve"> услови</w:t>
      </w:r>
      <w:r w:rsidR="00B53D11">
        <w:rPr>
          <w:sz w:val="28"/>
          <w:szCs w:val="28"/>
        </w:rPr>
        <w:t>я</w:t>
      </w:r>
      <w:r w:rsidR="00DA4FDD">
        <w:rPr>
          <w:sz w:val="28"/>
          <w:szCs w:val="28"/>
        </w:rPr>
        <w:t xml:space="preserve"> </w:t>
      </w:r>
      <w:r w:rsidR="00B53D11">
        <w:rPr>
          <w:sz w:val="28"/>
          <w:szCs w:val="28"/>
        </w:rPr>
        <w:t xml:space="preserve">для </w:t>
      </w:r>
      <w:r w:rsidR="00DA4FDD">
        <w:rPr>
          <w:sz w:val="28"/>
          <w:szCs w:val="28"/>
        </w:rPr>
        <w:t xml:space="preserve">пяти молодых семей.  </w:t>
      </w:r>
      <w:r w:rsidR="00DA4FDD">
        <w:rPr>
          <w:rStyle w:val="pt-a0-000022"/>
          <w:color w:val="000000"/>
          <w:sz w:val="28"/>
        </w:rPr>
        <w:t xml:space="preserve">Выделены областные и федеральные средства на предоставление молодым семьям в 2025 </w:t>
      </w:r>
      <w:r w:rsidR="0012421D">
        <w:rPr>
          <w:rStyle w:val="pt-a0-000022"/>
          <w:color w:val="000000"/>
          <w:sz w:val="28"/>
        </w:rPr>
        <w:t>году социальной</w:t>
      </w:r>
      <w:r w:rsidR="00DA4FDD">
        <w:rPr>
          <w:rStyle w:val="pt-a0-000022"/>
          <w:color w:val="000000"/>
          <w:sz w:val="28"/>
        </w:rPr>
        <w:t xml:space="preserve"> выплаты в размере 3</w:t>
      </w:r>
      <w:r w:rsidR="00B53D11">
        <w:rPr>
          <w:rStyle w:val="pt-a0-000022"/>
          <w:color w:val="000000"/>
          <w:sz w:val="28"/>
        </w:rPr>
        <w:t xml:space="preserve"> </w:t>
      </w:r>
      <w:r w:rsidR="00DA4FDD">
        <w:rPr>
          <w:rStyle w:val="pt-a0-000022"/>
          <w:color w:val="000000"/>
          <w:sz w:val="28"/>
        </w:rPr>
        <w:t>560 тысяч рублей. Муниципальный бюджет составил 2072,19 тыс</w:t>
      </w:r>
      <w:r w:rsidR="00B53D11">
        <w:rPr>
          <w:rStyle w:val="pt-a0-000022"/>
          <w:color w:val="000000"/>
          <w:sz w:val="28"/>
        </w:rPr>
        <w:t xml:space="preserve">яч </w:t>
      </w:r>
      <w:r w:rsidR="00DA4FDD">
        <w:rPr>
          <w:rStyle w:val="pt-a0-000022"/>
          <w:color w:val="000000"/>
          <w:sz w:val="28"/>
        </w:rPr>
        <w:t>рублей</w:t>
      </w:r>
      <w:r w:rsidR="00B53D11">
        <w:rPr>
          <w:rStyle w:val="pt-a0-000022"/>
          <w:color w:val="000000"/>
          <w:sz w:val="28"/>
        </w:rPr>
        <w:t>.</w:t>
      </w:r>
    </w:p>
    <w:p w14:paraId="1E1DA369" w14:textId="02D6AE72" w:rsidR="00DA4FDD" w:rsidRDefault="00DA4FDD" w:rsidP="00DA4FDD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молодых людей </w:t>
      </w:r>
      <w:r w:rsidR="0012421D">
        <w:rPr>
          <w:rFonts w:ascii="Times New Roman" w:hAnsi="Times New Roman" w:cs="Times New Roman"/>
          <w:sz w:val="28"/>
          <w:szCs w:val="28"/>
        </w:rPr>
        <w:t>получили единовременную</w:t>
      </w:r>
      <w:r>
        <w:rPr>
          <w:rFonts w:ascii="Times New Roman" w:hAnsi="Times New Roman" w:cs="Times New Roman"/>
          <w:sz w:val="28"/>
          <w:szCs w:val="28"/>
        </w:rPr>
        <w:t xml:space="preserve"> премию мэра в </w:t>
      </w:r>
      <w:r w:rsidR="0012421D">
        <w:rPr>
          <w:rFonts w:ascii="Times New Roman" w:hAnsi="Times New Roman" w:cs="Times New Roman"/>
          <w:sz w:val="28"/>
          <w:szCs w:val="28"/>
        </w:rPr>
        <w:t>размере 5000</w:t>
      </w:r>
      <w:r>
        <w:rPr>
          <w:rFonts w:ascii="Times New Roman" w:hAnsi="Times New Roman" w:cs="Times New Roman"/>
          <w:sz w:val="28"/>
          <w:szCs w:val="28"/>
        </w:rPr>
        <w:t xml:space="preserve"> рублей каждый;</w:t>
      </w:r>
    </w:p>
    <w:p w14:paraId="7212A62B" w14:textId="2B45CA8D" w:rsidR="00DA4FDD" w:rsidRDefault="00DA4FDD" w:rsidP="00DA4FDD">
      <w:pPr>
        <w:spacing w:after="0" w:line="240" w:lineRule="auto"/>
        <w:ind w:firstLine="709"/>
        <w:jc w:val="both"/>
        <w:rPr>
          <w:rStyle w:val="pt-a0-000022"/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в Усольском районе получили единовременную выплату за одновременное рождение двух детей четыре молодые </w:t>
      </w:r>
      <w:r w:rsidR="0012421D">
        <w:rPr>
          <w:rFonts w:ascii="Times New Roman" w:hAnsi="Times New Roman" w:cs="Times New Roman"/>
          <w:sz w:val="28"/>
          <w:szCs w:val="28"/>
        </w:rPr>
        <w:t>семьи: из</w:t>
      </w:r>
      <w:r>
        <w:rPr>
          <w:rFonts w:ascii="Times New Roman" w:hAnsi="Times New Roman" w:cs="Times New Roman"/>
          <w:sz w:val="28"/>
          <w:szCs w:val="28"/>
        </w:rPr>
        <w:t xml:space="preserve"> р.п.Мишелевка, </w:t>
      </w:r>
      <w:r w:rsidR="00B53D11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>п.Тельма</w:t>
      </w:r>
      <w:r w:rsidR="00B53D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с.Сосновка и </w:t>
      </w:r>
      <w:r w:rsidR="00B53D11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>п.Тайтурка. Выплата составила 50</w:t>
      </w:r>
      <w:r w:rsidR="00B53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 рублей на семью</w:t>
      </w:r>
      <w:r w:rsidR="00B53D11">
        <w:rPr>
          <w:rFonts w:ascii="Times New Roman" w:hAnsi="Times New Roman" w:cs="Times New Roman"/>
          <w:sz w:val="28"/>
          <w:szCs w:val="28"/>
        </w:rPr>
        <w:t>.</w:t>
      </w:r>
    </w:p>
    <w:p w14:paraId="507DB435" w14:textId="4F214D4F" w:rsidR="00DA4FDD" w:rsidRDefault="00DA4FDD" w:rsidP="00DA4FDD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2025 году молодые люди района достойно представляли Усольский район в областных конкурсах и мероприятиях:</w:t>
      </w:r>
    </w:p>
    <w:p w14:paraId="01774760" w14:textId="77777777" w:rsidR="00DA4FDD" w:rsidRDefault="00DA4FDD" w:rsidP="00DA4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- 6 человек стали участниками международного молодежного форума «Байкал»; </w:t>
      </w:r>
    </w:p>
    <w:p w14:paraId="57F9D37D" w14:textId="66770613" w:rsidR="00DA4FDD" w:rsidRDefault="00DA4FDD" w:rsidP="00DA4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- 8 человек стали участниками Форума сельской молодежи Иркутской области. В </w:t>
      </w:r>
      <w:r w:rsidR="00890C93">
        <w:rPr>
          <w:rFonts w:ascii="Times New Roman" w:hAnsi="Times New Roman" w:cs="Times New Roman"/>
          <w:sz w:val="28"/>
          <w:szCs w:val="28"/>
        </w:rPr>
        <w:t>рамках Форума Горохова</w:t>
      </w:r>
      <w:r>
        <w:rPr>
          <w:rFonts w:ascii="Times New Roman" w:hAnsi="Times New Roman" w:cs="Times New Roman"/>
          <w:sz w:val="28"/>
          <w:szCs w:val="28"/>
        </w:rPr>
        <w:t xml:space="preserve"> Юлия (</w:t>
      </w:r>
      <w:r w:rsidR="00890C93">
        <w:rPr>
          <w:rFonts w:ascii="Times New Roman" w:hAnsi="Times New Roman" w:cs="Times New Roman"/>
          <w:sz w:val="28"/>
          <w:szCs w:val="28"/>
        </w:rPr>
        <w:t>Мишелевка) и</w:t>
      </w:r>
      <w:r>
        <w:rPr>
          <w:rFonts w:ascii="Times New Roman" w:hAnsi="Times New Roman" w:cs="Times New Roman"/>
          <w:sz w:val="28"/>
          <w:szCs w:val="28"/>
        </w:rPr>
        <w:t xml:space="preserve"> Шаньгина Анастасия (Тельма) стали победителями грантового конкурса от Росмолодежи. В 2025 году они реализовали проекты: «Семейное волонтерство 2.0» и «Ретрит: мамы в ресурсе»;</w:t>
      </w:r>
    </w:p>
    <w:p w14:paraId="2633434C" w14:textId="3DA9C30E" w:rsidR="00DA4FDD" w:rsidRDefault="00DA4FDD" w:rsidP="00DA4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человек (Бастрыкина Татьяна, воспитатель д/с 30 р.п.Белореченский) стала победителем областного конкурса «Моя карьера», в финал вышли 6 человек, </w:t>
      </w:r>
      <w:r w:rsidR="0012421D">
        <w:rPr>
          <w:rFonts w:ascii="Times New Roman" w:hAnsi="Times New Roman" w:cs="Times New Roman"/>
          <w:sz w:val="28"/>
          <w:szCs w:val="28"/>
        </w:rPr>
        <w:t>участников от</w:t>
      </w:r>
      <w:r>
        <w:rPr>
          <w:rFonts w:ascii="Times New Roman" w:hAnsi="Times New Roman" w:cs="Times New Roman"/>
          <w:sz w:val="28"/>
          <w:szCs w:val="28"/>
        </w:rPr>
        <w:t xml:space="preserve"> района было более 20;</w:t>
      </w:r>
    </w:p>
    <w:p w14:paraId="17A9743B" w14:textId="64B9F009" w:rsidR="00DA4FDD" w:rsidRDefault="00DA4FDD" w:rsidP="00DA4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421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емейные волонтеры Усольского района стали победителями конкурса клубов молодых семей Иркутской области.</w:t>
      </w:r>
    </w:p>
    <w:p w14:paraId="052F7BE4" w14:textId="2361FF3C" w:rsidR="00DA4FDD" w:rsidRDefault="00B53D11" w:rsidP="00124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F0EF2">
        <w:rPr>
          <w:rFonts w:ascii="Times New Roman" w:hAnsi="Times New Roman" w:cs="Times New Roman"/>
          <w:sz w:val="28"/>
          <w:szCs w:val="28"/>
        </w:rPr>
        <w:t>Благодаря участию в областном конкурсе «Музей под открытым небом», проводим</w:t>
      </w:r>
      <w:r w:rsidR="005E1F65">
        <w:rPr>
          <w:rFonts w:ascii="Times New Roman" w:hAnsi="Times New Roman" w:cs="Times New Roman"/>
          <w:sz w:val="28"/>
          <w:szCs w:val="28"/>
        </w:rPr>
        <w:t>ом</w:t>
      </w:r>
      <w:r w:rsidR="00FF0EF2">
        <w:rPr>
          <w:rFonts w:ascii="Times New Roman" w:hAnsi="Times New Roman" w:cs="Times New Roman"/>
          <w:sz w:val="28"/>
          <w:szCs w:val="28"/>
        </w:rPr>
        <w:t xml:space="preserve"> министерством по молодежной политики</w:t>
      </w:r>
      <w:r w:rsidR="005E1F65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FF0EF2">
        <w:rPr>
          <w:rFonts w:ascii="Times New Roman" w:hAnsi="Times New Roman" w:cs="Times New Roman"/>
          <w:sz w:val="28"/>
          <w:szCs w:val="28"/>
        </w:rPr>
        <w:t xml:space="preserve"> в </w:t>
      </w:r>
      <w:r w:rsidR="005E1F65">
        <w:rPr>
          <w:rFonts w:ascii="Times New Roman" w:hAnsi="Times New Roman" w:cs="Times New Roman"/>
          <w:sz w:val="28"/>
          <w:szCs w:val="28"/>
        </w:rPr>
        <w:t>р.</w:t>
      </w:r>
      <w:r w:rsidR="00DA4FDD">
        <w:rPr>
          <w:rFonts w:ascii="Times New Roman" w:hAnsi="Times New Roman" w:cs="Times New Roman"/>
          <w:sz w:val="28"/>
          <w:szCs w:val="28"/>
        </w:rPr>
        <w:t xml:space="preserve">п.Белореченский появился </w:t>
      </w:r>
      <w:r w:rsidR="00FF0EF2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DA4FDD">
        <w:rPr>
          <w:rFonts w:ascii="Times New Roman" w:hAnsi="Times New Roman" w:cs="Times New Roman"/>
          <w:sz w:val="28"/>
          <w:szCs w:val="28"/>
        </w:rPr>
        <w:t>патриотический мурал</w:t>
      </w:r>
      <w:r w:rsidR="005E1F65">
        <w:rPr>
          <w:rFonts w:ascii="Times New Roman" w:hAnsi="Times New Roman" w:cs="Times New Roman"/>
          <w:sz w:val="28"/>
          <w:szCs w:val="28"/>
        </w:rPr>
        <w:t>.</w:t>
      </w:r>
    </w:p>
    <w:p w14:paraId="003AAA62" w14:textId="3E9E371D" w:rsidR="004A59D6" w:rsidRPr="000F1C34" w:rsidRDefault="00DA4FDD" w:rsidP="000F1C34">
      <w:pPr>
        <w:tabs>
          <w:tab w:val="left" w:pos="3825"/>
        </w:tabs>
        <w:spacing w:after="0" w:line="240" w:lineRule="auto"/>
        <w:ind w:firstLine="709"/>
        <w:rPr>
          <w:rFonts w:asciiTheme="minorHAnsi" w:hAnsiTheme="minorHAnsi" w:cstheme="minorBidi"/>
        </w:rPr>
      </w:pPr>
      <w:r>
        <w:tab/>
      </w:r>
    </w:p>
    <w:p w14:paraId="1C252CE3" w14:textId="0D4AA76E" w:rsidR="004A59D6" w:rsidRDefault="00890C93" w:rsidP="005E1F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E1F65">
        <w:rPr>
          <w:rFonts w:ascii="Times New Roman" w:hAnsi="Times New Roman"/>
          <w:sz w:val="28"/>
          <w:szCs w:val="28"/>
        </w:rPr>
        <w:t xml:space="preserve">Теперь остановлюсь на вопросах спорта и туризма. </w:t>
      </w:r>
      <w:r>
        <w:rPr>
          <w:rFonts w:ascii="Times New Roman" w:hAnsi="Times New Roman"/>
          <w:sz w:val="28"/>
          <w:szCs w:val="28"/>
        </w:rPr>
        <w:t xml:space="preserve"> </w:t>
      </w:r>
      <w:r w:rsidR="004A59D6" w:rsidRPr="000F1C34">
        <w:rPr>
          <w:rFonts w:ascii="Times New Roman" w:hAnsi="Times New Roman"/>
          <w:sz w:val="28"/>
          <w:szCs w:val="28"/>
        </w:rPr>
        <w:t xml:space="preserve">Кадровое обеспечение сферы </w:t>
      </w:r>
      <w:r w:rsidR="004A59D6" w:rsidRPr="000F1C34">
        <w:rPr>
          <w:rFonts w:ascii="Times New Roman" w:hAnsi="Times New Roman"/>
          <w:iCs/>
          <w:sz w:val="28"/>
          <w:szCs w:val="28"/>
        </w:rPr>
        <w:t>физической культуры и спорта</w:t>
      </w:r>
      <w:r w:rsidR="004A59D6" w:rsidRPr="000F1C34">
        <w:rPr>
          <w:rFonts w:ascii="Times New Roman" w:hAnsi="Times New Roman"/>
          <w:sz w:val="28"/>
          <w:szCs w:val="28"/>
        </w:rPr>
        <w:t xml:space="preserve"> в 2025 году</w:t>
      </w:r>
      <w:r w:rsidR="004A59D6">
        <w:rPr>
          <w:rFonts w:ascii="Times New Roman" w:hAnsi="Times New Roman"/>
          <w:sz w:val="28"/>
          <w:szCs w:val="28"/>
        </w:rPr>
        <w:t xml:space="preserve"> составило 98 штатных специалистов (4 вакантных должности)</w:t>
      </w:r>
      <w:r w:rsidR="000F1C34">
        <w:rPr>
          <w:rFonts w:ascii="Times New Roman" w:hAnsi="Times New Roman"/>
          <w:sz w:val="28"/>
          <w:szCs w:val="28"/>
        </w:rPr>
        <w:t>.</w:t>
      </w:r>
      <w:r w:rsidR="004A59D6">
        <w:rPr>
          <w:rFonts w:ascii="Times New Roman" w:hAnsi="Times New Roman"/>
          <w:sz w:val="28"/>
          <w:szCs w:val="28"/>
        </w:rPr>
        <w:t xml:space="preserve"> </w:t>
      </w:r>
      <w:r w:rsidR="000F1C34">
        <w:rPr>
          <w:rFonts w:ascii="Times New Roman" w:hAnsi="Times New Roman"/>
          <w:sz w:val="28"/>
          <w:szCs w:val="28"/>
        </w:rPr>
        <w:t xml:space="preserve">Основная часть специалистов работает </w:t>
      </w:r>
      <w:r w:rsidR="005E1F6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5E1F65">
        <w:rPr>
          <w:rFonts w:ascii="Times New Roman" w:hAnsi="Times New Roman"/>
          <w:sz w:val="28"/>
          <w:szCs w:val="28"/>
        </w:rPr>
        <w:t>ях</w:t>
      </w:r>
      <w:r w:rsidR="000F1C34">
        <w:rPr>
          <w:rFonts w:ascii="Times New Roman" w:hAnsi="Times New Roman"/>
          <w:sz w:val="28"/>
          <w:szCs w:val="28"/>
        </w:rPr>
        <w:t xml:space="preserve"> образования, по</w:t>
      </w:r>
      <w:r w:rsidR="000F1C34">
        <w:rPr>
          <w:rFonts w:ascii="Times New Roman" w:hAnsi="Times New Roman"/>
          <w:iCs/>
          <w:sz w:val="28"/>
          <w:szCs w:val="28"/>
        </w:rPr>
        <w:t xml:space="preserve"> месту жительства деятельность по</w:t>
      </w:r>
      <w:r w:rsidR="005E1F65">
        <w:rPr>
          <w:rFonts w:ascii="Times New Roman" w:hAnsi="Times New Roman"/>
          <w:iCs/>
          <w:sz w:val="28"/>
          <w:szCs w:val="28"/>
        </w:rPr>
        <w:t xml:space="preserve"> организации спортивных мероприятий осуществляют</w:t>
      </w:r>
      <w:r w:rsidR="000F1C34">
        <w:rPr>
          <w:rFonts w:ascii="Times New Roman" w:hAnsi="Times New Roman"/>
          <w:iCs/>
          <w:sz w:val="28"/>
          <w:szCs w:val="28"/>
        </w:rPr>
        <w:t xml:space="preserve"> 18 специалистов.</w:t>
      </w:r>
    </w:p>
    <w:p w14:paraId="5937B271" w14:textId="0EC6D50B" w:rsidR="004A59D6" w:rsidRDefault="005E1F65" w:rsidP="005E1F6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Финансирование </w:t>
      </w:r>
      <w:r w:rsidR="004A59D6">
        <w:rPr>
          <w:rFonts w:ascii="Times New Roman" w:hAnsi="Times New Roman"/>
          <w:sz w:val="28"/>
          <w:szCs w:val="28"/>
        </w:rPr>
        <w:t xml:space="preserve">в рамках муниципальной программы «Развитие физической культуры и </w:t>
      </w:r>
      <w:r>
        <w:rPr>
          <w:rFonts w:ascii="Times New Roman" w:hAnsi="Times New Roman"/>
          <w:sz w:val="28"/>
          <w:szCs w:val="28"/>
        </w:rPr>
        <w:t xml:space="preserve">спорта» составляет </w:t>
      </w:r>
      <w:r>
        <w:rPr>
          <w:rFonts w:ascii="Times New Roman" w:hAnsi="Times New Roman"/>
          <w:color w:val="000000"/>
          <w:sz w:val="28"/>
          <w:szCs w:val="28"/>
        </w:rPr>
        <w:t xml:space="preserve">5 330 196 рублей. В </w:t>
      </w:r>
      <w:r>
        <w:rPr>
          <w:rFonts w:ascii="Times New Roman" w:hAnsi="Times New Roman"/>
          <w:sz w:val="28"/>
          <w:szCs w:val="28"/>
        </w:rPr>
        <w:t>2025 году</w:t>
      </w:r>
      <w:r w:rsidR="000F1C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мероприятия программы исполнены на </w:t>
      </w:r>
      <w:r w:rsidR="004A59D6">
        <w:rPr>
          <w:rStyle w:val="pt-a0-000022"/>
          <w:rFonts w:ascii="Times New Roman" w:hAnsi="Times New Roman"/>
          <w:color w:val="000000"/>
          <w:sz w:val="28"/>
          <w:szCs w:val="28"/>
        </w:rPr>
        <w:t>99,0%</w:t>
      </w:r>
      <w:r>
        <w:rPr>
          <w:rFonts w:ascii="Times New Roman" w:hAnsi="Times New Roman"/>
          <w:sz w:val="28"/>
          <w:szCs w:val="28"/>
        </w:rPr>
        <w:t>.</w:t>
      </w:r>
    </w:p>
    <w:p w14:paraId="63B9A33C" w14:textId="71BFBDA5" w:rsidR="004A59D6" w:rsidRDefault="000F1C34" w:rsidP="000F1C34">
      <w:pPr>
        <w:spacing w:after="0" w:line="240" w:lineRule="auto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</w:t>
      </w:r>
      <w:r w:rsidR="004A59D6">
        <w:rPr>
          <w:rFonts w:ascii="Times New Roman" w:hAnsi="Times New Roman"/>
          <w:sz w:val="28"/>
          <w:szCs w:val="28"/>
        </w:rPr>
        <w:t xml:space="preserve">В соответствии с календарным планом физкультурных мероприятий и спортивных мероприятий, включающих в </w:t>
      </w:r>
      <w:r>
        <w:rPr>
          <w:rFonts w:ascii="Times New Roman" w:hAnsi="Times New Roman"/>
          <w:sz w:val="28"/>
          <w:szCs w:val="28"/>
        </w:rPr>
        <w:t xml:space="preserve">том числе </w:t>
      </w:r>
      <w:r w:rsidR="004A59D6">
        <w:rPr>
          <w:rFonts w:ascii="Times New Roman" w:hAnsi="Times New Roman"/>
          <w:sz w:val="28"/>
          <w:szCs w:val="28"/>
        </w:rPr>
        <w:t>мероприятия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A59D6">
        <w:rPr>
          <w:rFonts w:ascii="Times New Roman" w:hAnsi="Times New Roman"/>
          <w:sz w:val="28"/>
          <w:szCs w:val="28"/>
        </w:rPr>
        <w:t>по реализации комплекса «Готов к труду и обороне» на 2025 год</w:t>
      </w:r>
      <w:r>
        <w:rPr>
          <w:rFonts w:ascii="Times New Roman" w:hAnsi="Times New Roman"/>
          <w:sz w:val="28"/>
          <w:szCs w:val="28"/>
        </w:rPr>
        <w:t xml:space="preserve"> </w:t>
      </w:r>
      <w:r w:rsidR="004A59D6">
        <w:rPr>
          <w:rFonts w:ascii="Times New Roman" w:hAnsi="Times New Roman"/>
          <w:sz w:val="28"/>
          <w:szCs w:val="28"/>
        </w:rPr>
        <w:t>запланировано 120 мероприятий.</w:t>
      </w:r>
      <w:r w:rsidR="00FA4008">
        <w:rPr>
          <w:rFonts w:ascii="Times New Roman" w:hAnsi="Times New Roman"/>
          <w:sz w:val="28"/>
          <w:szCs w:val="28"/>
        </w:rPr>
        <w:t xml:space="preserve"> Все мероприятия реализованы. </w:t>
      </w:r>
      <w:r w:rsidR="004A59D6">
        <w:rPr>
          <w:rFonts w:ascii="Times New Roman" w:hAnsi="Times New Roman"/>
          <w:sz w:val="28"/>
          <w:szCs w:val="28"/>
        </w:rPr>
        <w:t>Общее количество участнико</w:t>
      </w:r>
      <w:r w:rsidR="00FA4008">
        <w:rPr>
          <w:rFonts w:ascii="Times New Roman" w:hAnsi="Times New Roman"/>
          <w:sz w:val="28"/>
          <w:szCs w:val="28"/>
        </w:rPr>
        <w:t>в спортивных мероприятий</w:t>
      </w:r>
      <w:r w:rsidR="004A59D6">
        <w:rPr>
          <w:rFonts w:ascii="Times New Roman" w:hAnsi="Times New Roman"/>
          <w:sz w:val="28"/>
          <w:szCs w:val="28"/>
        </w:rPr>
        <w:t xml:space="preserve"> – 6</w:t>
      </w:r>
      <w:r w:rsidR="00FA4008">
        <w:rPr>
          <w:rFonts w:ascii="Times New Roman" w:hAnsi="Times New Roman"/>
          <w:sz w:val="28"/>
          <w:szCs w:val="28"/>
        </w:rPr>
        <w:t xml:space="preserve"> </w:t>
      </w:r>
      <w:r w:rsidR="004A59D6">
        <w:rPr>
          <w:rFonts w:ascii="Times New Roman" w:hAnsi="Times New Roman"/>
          <w:sz w:val="28"/>
          <w:szCs w:val="28"/>
        </w:rPr>
        <w:t>570</w:t>
      </w:r>
      <w:r w:rsidR="00FA4008">
        <w:rPr>
          <w:rFonts w:ascii="Times New Roman" w:hAnsi="Times New Roman"/>
          <w:sz w:val="28"/>
          <w:szCs w:val="28"/>
        </w:rPr>
        <w:t xml:space="preserve"> </w:t>
      </w:r>
      <w:r w:rsidR="004A59D6">
        <w:rPr>
          <w:rFonts w:ascii="Times New Roman" w:hAnsi="Times New Roman"/>
          <w:sz w:val="28"/>
          <w:szCs w:val="28"/>
        </w:rPr>
        <w:t>чел</w:t>
      </w:r>
      <w:r w:rsidR="00FA4008">
        <w:rPr>
          <w:rFonts w:ascii="Times New Roman" w:hAnsi="Times New Roman"/>
          <w:sz w:val="28"/>
          <w:szCs w:val="28"/>
        </w:rPr>
        <w:t>овек</w:t>
      </w:r>
      <w:r w:rsidR="004A59D6">
        <w:rPr>
          <w:rFonts w:ascii="Times New Roman" w:hAnsi="Times New Roman"/>
          <w:sz w:val="28"/>
          <w:szCs w:val="28"/>
        </w:rPr>
        <w:t xml:space="preserve">. </w:t>
      </w:r>
    </w:p>
    <w:p w14:paraId="2AC52A78" w14:textId="0B954A53" w:rsidR="004A59D6" w:rsidRDefault="004A59D6" w:rsidP="00124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Конструктивно выстроенная совместная работа Комитета по образованию</w:t>
      </w:r>
      <w:r w:rsidR="0017545D">
        <w:rPr>
          <w:rFonts w:ascii="Times New Roman" w:hAnsi="Times New Roman"/>
          <w:sz w:val="28"/>
          <w:szCs w:val="28"/>
        </w:rPr>
        <w:t xml:space="preserve"> Усольского района</w:t>
      </w:r>
      <w:r>
        <w:rPr>
          <w:rFonts w:ascii="Times New Roman" w:hAnsi="Times New Roman"/>
          <w:sz w:val="28"/>
          <w:szCs w:val="28"/>
        </w:rPr>
        <w:t xml:space="preserve">, школ, центра тестирования, инструкторов по спорту позволяет ежегодно увеличивать количеств сдавших нормы ВФСК «ГТО». В </w:t>
      </w:r>
      <w:r>
        <w:rPr>
          <w:rFonts w:ascii="Times New Roman" w:hAnsi="Times New Roman"/>
          <w:spacing w:val="4"/>
          <w:sz w:val="28"/>
          <w:szCs w:val="28"/>
        </w:rPr>
        <w:t>2025г. в 46 мероприятиях по приемке/сдаче нормативов приняло участие 1458 чел</w:t>
      </w:r>
      <w:r w:rsidR="00FA4008">
        <w:rPr>
          <w:rFonts w:ascii="Times New Roman" w:hAnsi="Times New Roman"/>
          <w:spacing w:val="4"/>
          <w:sz w:val="28"/>
          <w:szCs w:val="28"/>
        </w:rPr>
        <w:t>овек</w:t>
      </w:r>
      <w:r>
        <w:rPr>
          <w:rFonts w:ascii="Times New Roman" w:hAnsi="Times New Roman"/>
          <w:spacing w:val="4"/>
          <w:sz w:val="28"/>
          <w:szCs w:val="28"/>
        </w:rPr>
        <w:t>.</w:t>
      </w:r>
    </w:p>
    <w:p w14:paraId="37E90EE6" w14:textId="34EFDC0C" w:rsidR="000F1C34" w:rsidRDefault="0012421D" w:rsidP="00124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A59D6">
        <w:rPr>
          <w:rFonts w:ascii="Times New Roman" w:hAnsi="Times New Roman"/>
          <w:sz w:val="28"/>
          <w:szCs w:val="28"/>
        </w:rPr>
        <w:t>Кроме районных мероприятий, проводимых отделом по развитию физической культуры, спорту и туризму, в муниципальных образованиях Усольского района инструктор</w:t>
      </w:r>
      <w:r w:rsidR="0017545D">
        <w:rPr>
          <w:rFonts w:ascii="Times New Roman" w:hAnsi="Times New Roman"/>
          <w:sz w:val="28"/>
          <w:szCs w:val="28"/>
        </w:rPr>
        <w:t>ы</w:t>
      </w:r>
      <w:r w:rsidR="004A59D6">
        <w:rPr>
          <w:rFonts w:ascii="Times New Roman" w:hAnsi="Times New Roman"/>
          <w:sz w:val="28"/>
          <w:szCs w:val="28"/>
        </w:rPr>
        <w:t xml:space="preserve"> по спорту ведут активную работу по привлечению трудоспособного населения к занятиям физической культурой и спортом. За 2025 год проведено 530 мероприятий</w:t>
      </w:r>
      <w:r w:rsidR="000F1C34">
        <w:rPr>
          <w:rFonts w:ascii="Times New Roman" w:hAnsi="Times New Roman"/>
          <w:sz w:val="28"/>
          <w:szCs w:val="28"/>
        </w:rPr>
        <w:t xml:space="preserve">. </w:t>
      </w:r>
    </w:p>
    <w:p w14:paraId="13932A42" w14:textId="2189E02F" w:rsidR="004A59D6" w:rsidRDefault="004649D1" w:rsidP="00464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A40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4A59D6">
        <w:rPr>
          <w:rFonts w:ascii="Times New Roman" w:hAnsi="Times New Roman"/>
          <w:sz w:val="28"/>
          <w:szCs w:val="28"/>
        </w:rPr>
        <w:t xml:space="preserve">В 2025 году подведены первые итоги и определены победители и призеры </w:t>
      </w:r>
      <w:r w:rsidR="004A59D6">
        <w:rPr>
          <w:rFonts w:ascii="Times New Roman" w:hAnsi="Times New Roman"/>
          <w:sz w:val="28"/>
          <w:szCs w:val="28"/>
          <w:lang w:val="en-US"/>
        </w:rPr>
        <w:t>I</w:t>
      </w:r>
      <w:r w:rsidR="004A59D6" w:rsidRPr="004A59D6">
        <w:rPr>
          <w:rFonts w:ascii="Times New Roman" w:hAnsi="Times New Roman"/>
          <w:sz w:val="28"/>
          <w:szCs w:val="28"/>
        </w:rPr>
        <w:t xml:space="preserve"> </w:t>
      </w:r>
      <w:r w:rsidR="004A59D6">
        <w:rPr>
          <w:rFonts w:ascii="Times New Roman" w:hAnsi="Times New Roman"/>
          <w:sz w:val="28"/>
          <w:szCs w:val="28"/>
        </w:rPr>
        <w:t xml:space="preserve">Спартакиады муниципальных образований Усольского района. </w:t>
      </w:r>
    </w:p>
    <w:p w14:paraId="0FB090EF" w14:textId="3C325D53" w:rsidR="004649D1" w:rsidRDefault="00890C93" w:rsidP="00124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Hlk226798243"/>
      <w:r>
        <w:rPr>
          <w:rFonts w:ascii="Times New Roman" w:hAnsi="Times New Roman"/>
          <w:sz w:val="28"/>
          <w:szCs w:val="28"/>
        </w:rPr>
        <w:t xml:space="preserve">     </w:t>
      </w:r>
      <w:r w:rsidR="00FA4008">
        <w:rPr>
          <w:rFonts w:ascii="Times New Roman" w:hAnsi="Times New Roman"/>
          <w:sz w:val="28"/>
          <w:szCs w:val="28"/>
        </w:rPr>
        <w:t xml:space="preserve"> </w:t>
      </w:r>
      <w:r w:rsidR="004A59D6">
        <w:rPr>
          <w:rFonts w:ascii="Times New Roman" w:hAnsi="Times New Roman"/>
          <w:sz w:val="28"/>
          <w:szCs w:val="28"/>
        </w:rPr>
        <w:t>Среди сельских поселений</w:t>
      </w:r>
      <w:r w:rsidR="004649D1">
        <w:rPr>
          <w:rFonts w:ascii="Times New Roman" w:hAnsi="Times New Roman"/>
          <w:sz w:val="28"/>
          <w:szCs w:val="28"/>
        </w:rPr>
        <w:t xml:space="preserve"> победителем стала команда Большееланского сельского поселения, </w:t>
      </w:r>
      <w:r>
        <w:rPr>
          <w:rFonts w:ascii="Times New Roman" w:hAnsi="Times New Roman"/>
          <w:sz w:val="28"/>
          <w:szCs w:val="28"/>
        </w:rPr>
        <w:t>с</w:t>
      </w:r>
      <w:r w:rsidR="004649D1">
        <w:rPr>
          <w:rFonts w:ascii="Times New Roman" w:hAnsi="Times New Roman"/>
          <w:sz w:val="28"/>
          <w:szCs w:val="28"/>
        </w:rPr>
        <w:t xml:space="preserve">реди городских поселений команда </w:t>
      </w:r>
      <w:r w:rsidR="0017545D">
        <w:rPr>
          <w:rFonts w:ascii="Times New Roman" w:hAnsi="Times New Roman"/>
          <w:sz w:val="28"/>
          <w:szCs w:val="28"/>
        </w:rPr>
        <w:t xml:space="preserve">- </w:t>
      </w:r>
      <w:r w:rsidR="004649D1">
        <w:rPr>
          <w:rFonts w:ascii="Times New Roman" w:hAnsi="Times New Roman"/>
          <w:sz w:val="28"/>
          <w:szCs w:val="28"/>
        </w:rPr>
        <w:t>Тайтурского городского поселения</w:t>
      </w:r>
      <w:r>
        <w:rPr>
          <w:rFonts w:ascii="Times New Roman" w:hAnsi="Times New Roman"/>
          <w:sz w:val="28"/>
          <w:szCs w:val="28"/>
        </w:rPr>
        <w:t>.</w:t>
      </w:r>
      <w:bookmarkEnd w:id="3"/>
      <w:r>
        <w:rPr>
          <w:rFonts w:ascii="Times New Roman" w:hAnsi="Times New Roman"/>
          <w:sz w:val="28"/>
          <w:szCs w:val="28"/>
        </w:rPr>
        <w:t xml:space="preserve"> </w:t>
      </w:r>
      <w:r w:rsidR="004A59D6">
        <w:rPr>
          <w:rFonts w:ascii="Times New Roman" w:hAnsi="Times New Roman"/>
          <w:sz w:val="28"/>
          <w:szCs w:val="28"/>
        </w:rPr>
        <w:t>Командам, занявшим 1 места в группах среди городских и сельских поселений, вручаются сертификаты на 100 тыс</w:t>
      </w:r>
      <w:r w:rsidR="00FA4008">
        <w:rPr>
          <w:rFonts w:ascii="Times New Roman" w:hAnsi="Times New Roman"/>
          <w:sz w:val="28"/>
          <w:szCs w:val="28"/>
        </w:rPr>
        <w:t xml:space="preserve">яч </w:t>
      </w:r>
      <w:r w:rsidR="004A59D6">
        <w:rPr>
          <w:rFonts w:ascii="Times New Roman" w:hAnsi="Times New Roman"/>
          <w:sz w:val="28"/>
          <w:szCs w:val="28"/>
        </w:rPr>
        <w:t>руб. на приобретение спортивного оборудования и инвентаря.</w:t>
      </w:r>
    </w:p>
    <w:p w14:paraId="03B4EC48" w14:textId="788DD850" w:rsidR="004649D1" w:rsidRDefault="0012421D" w:rsidP="00124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649D1">
        <w:rPr>
          <w:rFonts w:ascii="Times New Roman" w:hAnsi="Times New Roman"/>
          <w:sz w:val="28"/>
          <w:szCs w:val="28"/>
        </w:rPr>
        <w:t>Обеспеченность жителей Усольского района спортивными сооружениями с учетом объектов рекреационной инфраструктуры составляет 63%, это 3976 из необходимых 5837.</w:t>
      </w:r>
    </w:p>
    <w:p w14:paraId="4FA0D8FF" w14:textId="6DD16C9B" w:rsidR="004A59D6" w:rsidRPr="002D1ECD" w:rsidRDefault="003A24FC" w:rsidP="002D1E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649D1" w:rsidRPr="004649D1">
        <w:rPr>
          <w:rFonts w:ascii="Times New Roman" w:hAnsi="Times New Roman" w:cs="Times New Roman"/>
          <w:sz w:val="28"/>
          <w:szCs w:val="28"/>
        </w:rPr>
        <w:t>Год назад</w:t>
      </w:r>
      <w:r w:rsidR="0017545D">
        <w:rPr>
          <w:rFonts w:ascii="Times New Roman" w:hAnsi="Times New Roman" w:cs="Times New Roman"/>
          <w:sz w:val="28"/>
          <w:szCs w:val="28"/>
        </w:rPr>
        <w:t xml:space="preserve"> </w:t>
      </w:r>
      <w:r w:rsidR="004649D1" w:rsidRPr="004649D1">
        <w:rPr>
          <w:rFonts w:ascii="Times New Roman" w:hAnsi="Times New Roman" w:cs="Times New Roman"/>
          <w:sz w:val="28"/>
          <w:szCs w:val="28"/>
        </w:rPr>
        <w:t xml:space="preserve"> на</w:t>
      </w:r>
      <w:r w:rsidR="0017545D">
        <w:rPr>
          <w:rFonts w:ascii="Times New Roman" w:hAnsi="Times New Roman" w:cs="Times New Roman"/>
          <w:sz w:val="28"/>
          <w:szCs w:val="28"/>
        </w:rPr>
        <w:t xml:space="preserve">чалось </w:t>
      </w:r>
      <w:r w:rsidR="004649D1" w:rsidRPr="004649D1">
        <w:rPr>
          <w:rFonts w:ascii="Times New Roman" w:hAnsi="Times New Roman" w:cs="Times New Roman"/>
          <w:sz w:val="28"/>
          <w:szCs w:val="28"/>
        </w:rPr>
        <w:t>строительство лыжной базы в рабочем поселке Мишелевка. В планах этого года — закончить</w:t>
      </w:r>
      <w:r w:rsidR="004649D1" w:rsidRPr="004649D1">
        <w:rPr>
          <w:rFonts w:ascii="Times New Roman" w:hAnsi="Times New Roman" w:cs="Times New Roman"/>
        </w:rPr>
        <w:t xml:space="preserve"> </w:t>
      </w:r>
      <w:r w:rsidR="004649D1" w:rsidRPr="004649D1">
        <w:rPr>
          <w:rFonts w:ascii="Times New Roman" w:hAnsi="Times New Roman" w:cs="Times New Roman"/>
          <w:sz w:val="28"/>
          <w:szCs w:val="28"/>
        </w:rPr>
        <w:t>строительство. Цена Контракта составляет 46 250 000,00 рублей.</w:t>
      </w:r>
    </w:p>
    <w:p w14:paraId="68B18AF2" w14:textId="226E5D6E" w:rsidR="004A59D6" w:rsidRPr="00E13566" w:rsidRDefault="002D1ECD" w:rsidP="00E135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13566">
        <w:rPr>
          <w:rFonts w:ascii="Times New Roman" w:hAnsi="Times New Roman"/>
          <w:sz w:val="28"/>
          <w:szCs w:val="28"/>
        </w:rPr>
        <w:t>Несмотря на неполную обеспеченность спортивной инфраструктуры</w:t>
      </w:r>
      <w:r w:rsidR="0017545D">
        <w:rPr>
          <w:rFonts w:ascii="Times New Roman" w:hAnsi="Times New Roman"/>
          <w:sz w:val="28"/>
          <w:szCs w:val="28"/>
        </w:rPr>
        <w:t xml:space="preserve"> Усольского района </w:t>
      </w:r>
      <w:r w:rsidR="00E13566">
        <w:rPr>
          <w:rFonts w:ascii="Times New Roman" w:hAnsi="Times New Roman"/>
          <w:sz w:val="28"/>
          <w:szCs w:val="28"/>
        </w:rPr>
        <w:t xml:space="preserve"> с</w:t>
      </w:r>
      <w:r w:rsidR="004A59D6" w:rsidRPr="00E13566">
        <w:rPr>
          <w:rFonts w:ascii="Times New Roman" w:hAnsi="Times New Roman"/>
          <w:sz w:val="28"/>
          <w:szCs w:val="28"/>
        </w:rPr>
        <w:t xml:space="preserve">портивные результаты </w:t>
      </w:r>
      <w:r w:rsidR="00E13566">
        <w:rPr>
          <w:rFonts w:ascii="Times New Roman" w:hAnsi="Times New Roman"/>
          <w:sz w:val="28"/>
          <w:szCs w:val="28"/>
        </w:rPr>
        <w:t>у нас есть:</w:t>
      </w:r>
    </w:p>
    <w:p w14:paraId="7E2C5DB9" w14:textId="6507EC92" w:rsidR="004A59D6" w:rsidRDefault="00E13566" w:rsidP="004A59D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A59D6">
        <w:rPr>
          <w:rFonts w:ascii="Times New Roman" w:hAnsi="Times New Roman"/>
          <w:sz w:val="28"/>
          <w:szCs w:val="28"/>
        </w:rPr>
        <w:t xml:space="preserve">в состав спортивных сборных Иркутской области по легкой атлетике, велосипедному спорту, плаванию, самбо, спортивному туризму, грэпплингу, гиревому </w:t>
      </w:r>
      <w:r w:rsidR="002D1ECD">
        <w:rPr>
          <w:rFonts w:ascii="Times New Roman" w:hAnsi="Times New Roman"/>
          <w:sz w:val="28"/>
          <w:szCs w:val="28"/>
        </w:rPr>
        <w:t>спорту вошли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4A59D6">
        <w:rPr>
          <w:rFonts w:ascii="Times New Roman" w:hAnsi="Times New Roman"/>
          <w:sz w:val="28"/>
          <w:szCs w:val="28"/>
        </w:rPr>
        <w:t>21 спортсмен Усольского района;</w:t>
      </w:r>
    </w:p>
    <w:p w14:paraId="07146D0F" w14:textId="5C9A3C96" w:rsidR="004A59D6" w:rsidRDefault="004A59D6" w:rsidP="004A59D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13566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олот</w:t>
      </w:r>
      <w:r w:rsidR="00E13566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медал</w:t>
      </w:r>
      <w:r w:rsidR="00E13566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на Первенстве мира по гиревому спорту в Узбекистане г.Ханабад;, бронзов</w:t>
      </w:r>
      <w:r w:rsidR="00E13566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наград</w:t>
      </w:r>
      <w:r w:rsidR="00E1356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 Первенстве России по легкой атлетике, чемпионство во Всероссийских соревнованиях по гиревому спорту, 1,2,3 места на первенстве СФО по велосипедному спорту, грэпплингу, самбо, ММА, спортивному туризму, плаванию </w:t>
      </w:r>
      <w:r w:rsidR="00E13566">
        <w:rPr>
          <w:rFonts w:ascii="Times New Roman" w:hAnsi="Times New Roman"/>
          <w:sz w:val="28"/>
          <w:szCs w:val="28"/>
        </w:rPr>
        <w:t xml:space="preserve">– все это завоевали наши спортсмены. </w:t>
      </w:r>
    </w:p>
    <w:p w14:paraId="5A34A86C" w14:textId="77777777" w:rsidR="0017545D" w:rsidRDefault="00E13566" w:rsidP="0017545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A59D6">
        <w:rPr>
          <w:rFonts w:ascii="Times New Roman" w:hAnsi="Times New Roman"/>
          <w:sz w:val="28"/>
          <w:szCs w:val="28"/>
        </w:rPr>
        <w:t xml:space="preserve"> 863 призера и победителя международных, всероссийских региональных и межмуниципальных соревнований, </w:t>
      </w:r>
    </w:p>
    <w:p w14:paraId="3AE4FE9D" w14:textId="5232FAC5" w:rsidR="004A59D6" w:rsidRDefault="0017545D" w:rsidP="0017545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целом</w:t>
      </w:r>
      <w:r w:rsidR="004A59D6">
        <w:rPr>
          <w:rFonts w:ascii="Times New Roman" w:hAnsi="Times New Roman"/>
          <w:sz w:val="28"/>
          <w:szCs w:val="28"/>
        </w:rPr>
        <w:t xml:space="preserve"> доля населения, систематически занимающегося физической культурой и спортом, в общей численности населения </w:t>
      </w:r>
      <w:r w:rsidR="00DE338A">
        <w:rPr>
          <w:rFonts w:ascii="Times New Roman" w:hAnsi="Times New Roman"/>
          <w:sz w:val="28"/>
          <w:szCs w:val="28"/>
        </w:rPr>
        <w:t xml:space="preserve">составляет </w:t>
      </w:r>
      <w:r w:rsidR="004A59D6">
        <w:rPr>
          <w:rFonts w:ascii="Times New Roman" w:hAnsi="Times New Roman"/>
          <w:sz w:val="28"/>
          <w:szCs w:val="28"/>
        </w:rPr>
        <w:t>- 51,6% (23</w:t>
      </w:r>
      <w:r w:rsidR="00026780">
        <w:rPr>
          <w:rFonts w:ascii="Times New Roman" w:hAnsi="Times New Roman"/>
          <w:sz w:val="28"/>
          <w:szCs w:val="28"/>
        </w:rPr>
        <w:t> </w:t>
      </w:r>
      <w:r w:rsidR="004A59D6">
        <w:rPr>
          <w:rFonts w:ascii="Times New Roman" w:hAnsi="Times New Roman"/>
          <w:sz w:val="28"/>
          <w:szCs w:val="28"/>
        </w:rPr>
        <w:t>486</w:t>
      </w:r>
      <w:r w:rsidR="00026780">
        <w:rPr>
          <w:rFonts w:ascii="Times New Roman" w:hAnsi="Times New Roman"/>
          <w:sz w:val="28"/>
          <w:szCs w:val="28"/>
        </w:rPr>
        <w:t xml:space="preserve"> </w:t>
      </w:r>
      <w:r w:rsidR="004A59D6">
        <w:rPr>
          <w:rFonts w:ascii="Times New Roman" w:hAnsi="Times New Roman"/>
          <w:sz w:val="28"/>
          <w:szCs w:val="28"/>
        </w:rPr>
        <w:t>чел</w:t>
      </w:r>
      <w:r>
        <w:rPr>
          <w:rFonts w:ascii="Times New Roman" w:hAnsi="Times New Roman"/>
          <w:sz w:val="28"/>
          <w:szCs w:val="28"/>
        </w:rPr>
        <w:t>овека</w:t>
      </w:r>
      <w:r w:rsidR="004A59D6">
        <w:rPr>
          <w:rFonts w:ascii="Times New Roman" w:hAnsi="Times New Roman"/>
          <w:sz w:val="28"/>
          <w:szCs w:val="28"/>
        </w:rPr>
        <w:t>).</w:t>
      </w:r>
    </w:p>
    <w:p w14:paraId="75EB01A3" w14:textId="77777777" w:rsidR="00D33382" w:rsidRDefault="00D33382" w:rsidP="004A59D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238CBD1D" w14:textId="460D9540" w:rsidR="00D33382" w:rsidRDefault="0017545D" w:rsidP="001242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F45BA9" w:rsidRPr="00D33382">
        <w:rPr>
          <w:rFonts w:ascii="Times New Roman" w:hAnsi="Times New Roman" w:cs="Times New Roman"/>
          <w:bCs/>
          <w:sz w:val="28"/>
          <w:szCs w:val="28"/>
        </w:rPr>
        <w:t>Немного о</w:t>
      </w:r>
      <w:r w:rsidR="00D33382" w:rsidRPr="00D33382">
        <w:rPr>
          <w:rFonts w:ascii="Times New Roman" w:hAnsi="Times New Roman" w:cs="Times New Roman"/>
          <w:bCs/>
          <w:sz w:val="28"/>
          <w:szCs w:val="28"/>
        </w:rPr>
        <w:t xml:space="preserve"> новациях в сфере туризма. </w:t>
      </w:r>
    </w:p>
    <w:p w14:paraId="53CCFB93" w14:textId="4E6FB91B" w:rsidR="00D33382" w:rsidRPr="00F41553" w:rsidRDefault="00D33382" w:rsidP="001242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3382">
        <w:rPr>
          <w:rFonts w:ascii="Times New Roman" w:hAnsi="Times New Roman" w:cs="Times New Roman"/>
          <w:bCs/>
          <w:sz w:val="28"/>
          <w:szCs w:val="28"/>
        </w:rPr>
        <w:t>Выбран туристический логотип Усольского района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D33382">
        <w:rPr>
          <w:rFonts w:ascii="Times New Roman" w:hAnsi="Times New Roman" w:cs="Times New Roman"/>
          <w:bCs/>
          <w:sz w:val="28"/>
          <w:szCs w:val="28"/>
        </w:rPr>
        <w:t xml:space="preserve"> автор Ефиркина Любовь Андреевна с.Большая Елань. Развивается сеть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туристско-информационных центров. Их в районе уже 3.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382">
        <w:rPr>
          <w:rFonts w:ascii="Times New Roman" w:hAnsi="Times New Roman" w:cs="Times New Roman"/>
          <w:bCs/>
          <w:sz w:val="28"/>
          <w:szCs w:val="28"/>
        </w:rPr>
        <w:t>Увеличивается число квалифицированных кадров по предоставлению экскурсионных услуг.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2025 году еще 1 экскурсовод прошел обучение (всего в Усольском районе 9 человек прошли курсы повышения квалификации).</w:t>
      </w:r>
      <w:r w:rsidR="001754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553">
        <w:rPr>
          <w:rFonts w:ascii="Times New Roman" w:hAnsi="Times New Roman" w:cs="Times New Roman"/>
          <w:sz w:val="28"/>
          <w:szCs w:val="28"/>
        </w:rPr>
        <w:t>Состоялись 4 обменных экскурсии со Слюдянским районом и г.Свирс</w:t>
      </w:r>
      <w:r w:rsidR="0012421D">
        <w:rPr>
          <w:rFonts w:ascii="Times New Roman" w:hAnsi="Times New Roman" w:cs="Times New Roman"/>
          <w:sz w:val="28"/>
          <w:szCs w:val="28"/>
        </w:rPr>
        <w:t>к</w:t>
      </w:r>
      <w:r w:rsidR="00F41553">
        <w:rPr>
          <w:rFonts w:ascii="Times New Roman" w:hAnsi="Times New Roman" w:cs="Times New Roman"/>
          <w:sz w:val="28"/>
          <w:szCs w:val="28"/>
        </w:rPr>
        <w:t>.</w:t>
      </w:r>
    </w:p>
    <w:p w14:paraId="605C43BC" w14:textId="5C1A2019" w:rsidR="00D33382" w:rsidRPr="00F41553" w:rsidRDefault="0012421D" w:rsidP="001242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33382">
        <w:rPr>
          <w:rFonts w:ascii="Times New Roman" w:hAnsi="Times New Roman" w:cs="Times New Roman"/>
          <w:sz w:val="28"/>
          <w:szCs w:val="28"/>
        </w:rPr>
        <w:t xml:space="preserve">В юбилейный год вдоль федеральной трассы установлены </w:t>
      </w:r>
      <w:r w:rsidR="0017545D">
        <w:rPr>
          <w:rFonts w:ascii="Times New Roman" w:hAnsi="Times New Roman" w:cs="Times New Roman"/>
          <w:sz w:val="28"/>
          <w:szCs w:val="28"/>
        </w:rPr>
        <w:t>3 памятных</w:t>
      </w:r>
      <w:r w:rsidR="00D33382">
        <w:rPr>
          <w:rFonts w:ascii="Times New Roman" w:hAnsi="Times New Roman" w:cs="Times New Roman"/>
          <w:sz w:val="28"/>
          <w:szCs w:val="28"/>
        </w:rPr>
        <w:t xml:space="preserve"> верстовых столба.</w:t>
      </w:r>
    </w:p>
    <w:p w14:paraId="175F96D5" w14:textId="47C4EB1B" w:rsidR="00932943" w:rsidRPr="001B6F27" w:rsidRDefault="0097701A" w:rsidP="001B6F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В 2025 году избр</w:t>
      </w:r>
      <w:r w:rsidR="0012421D">
        <w:rPr>
          <w:rFonts w:ascii="Times New Roman" w:hAnsi="Times New Roman" w:cs="Times New Roman"/>
          <w:sz w:val="28"/>
          <w:szCs w:val="28"/>
          <w:lang w:eastAsia="ru-RU"/>
        </w:rPr>
        <w:t>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новый состав </w:t>
      </w:r>
      <w:r>
        <w:rPr>
          <w:rFonts w:ascii="Times New Roman" w:hAnsi="Times New Roman" w:cs="Times New Roman"/>
          <w:sz w:val="28"/>
          <w:szCs w:val="28"/>
        </w:rPr>
        <w:t>Общественной Палат</w:t>
      </w:r>
      <w:r w:rsidR="0017545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7545D">
        <w:rPr>
          <w:rFonts w:ascii="Times New Roman" w:hAnsi="Times New Roman" w:cs="Times New Roman"/>
          <w:sz w:val="28"/>
          <w:szCs w:val="28"/>
        </w:rPr>
        <w:t>Вновь избранные члены Общественной палаты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 w:rsidR="0017545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17545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17545D">
        <w:rPr>
          <w:rFonts w:ascii="Times New Roman" w:hAnsi="Times New Roman" w:cs="Times New Roman"/>
          <w:sz w:val="28"/>
          <w:szCs w:val="28"/>
        </w:rPr>
        <w:t xml:space="preserve">десятом </w:t>
      </w:r>
      <w:r>
        <w:rPr>
          <w:rFonts w:ascii="Times New Roman" w:hAnsi="Times New Roman" w:cs="Times New Roman"/>
          <w:sz w:val="28"/>
          <w:szCs w:val="28"/>
        </w:rPr>
        <w:t xml:space="preserve">Гражданском форуме в декабре 2025 года. </w:t>
      </w:r>
      <w:r w:rsidR="0017545D">
        <w:rPr>
          <w:rFonts w:ascii="Times New Roman" w:hAnsi="Times New Roman" w:cs="Times New Roman"/>
          <w:sz w:val="28"/>
          <w:szCs w:val="28"/>
          <w:lang w:eastAsia="ru-RU"/>
        </w:rPr>
        <w:t xml:space="preserve">Тема форума: </w:t>
      </w:r>
      <w:r w:rsidR="0017545D" w:rsidRPr="00932943">
        <w:rPr>
          <w:rFonts w:ascii="Times New Roman" w:hAnsi="Times New Roman" w:cs="Times New Roman"/>
          <w:sz w:val="28"/>
          <w:szCs w:val="28"/>
          <w:lang w:eastAsia="ru-RU"/>
        </w:rPr>
        <w:t>«Эстафета поколений: духовность, традиции, мужество, ответственность».</w:t>
      </w:r>
      <w:r w:rsidR="007D31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D31FA">
        <w:rPr>
          <w:rFonts w:ascii="Times New Roman" w:hAnsi="Times New Roman" w:cs="Times New Roman"/>
          <w:sz w:val="28"/>
          <w:szCs w:val="28"/>
        </w:rPr>
        <w:t xml:space="preserve">За </w:t>
      </w:r>
      <w:r w:rsidR="00E957F5">
        <w:rPr>
          <w:rFonts w:ascii="Times New Roman" w:hAnsi="Times New Roman" w:cs="Times New Roman"/>
          <w:sz w:val="28"/>
          <w:szCs w:val="28"/>
        </w:rPr>
        <w:t xml:space="preserve">10 лет форум стал </w:t>
      </w:r>
      <w:r w:rsidRPr="000C66D1">
        <w:rPr>
          <w:rFonts w:ascii="Times New Roman" w:hAnsi="Times New Roman" w:cs="Times New Roman"/>
          <w:sz w:val="28"/>
          <w:szCs w:val="28"/>
          <w:lang w:eastAsia="ru-RU"/>
        </w:rPr>
        <w:t>важной площадкой для обмена опытом</w:t>
      </w:r>
      <w:r w:rsidR="00E957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57F5" w:rsidRPr="000C66D1">
        <w:rPr>
          <w:rFonts w:ascii="Times New Roman" w:hAnsi="Times New Roman" w:cs="Times New Roman"/>
          <w:sz w:val="28"/>
          <w:szCs w:val="28"/>
          <w:lang w:eastAsia="ru-RU"/>
        </w:rPr>
        <w:t>и выработки новых идей</w:t>
      </w:r>
      <w:r w:rsidR="00E957F5">
        <w:rPr>
          <w:rFonts w:ascii="Times New Roman" w:hAnsi="Times New Roman" w:cs="Times New Roman"/>
          <w:sz w:val="28"/>
          <w:szCs w:val="28"/>
          <w:lang w:eastAsia="ru-RU"/>
        </w:rPr>
        <w:t xml:space="preserve"> для наших общественников и активистов. На форуме </w:t>
      </w:r>
      <w:r w:rsidR="002D1ECD">
        <w:rPr>
          <w:rFonts w:ascii="Times New Roman" w:hAnsi="Times New Roman" w:cs="Times New Roman"/>
          <w:sz w:val="28"/>
          <w:szCs w:val="28"/>
          <w:lang w:eastAsia="ru-RU"/>
        </w:rPr>
        <w:t>традиционно подвод</w:t>
      </w:r>
      <w:r w:rsidR="0012421D">
        <w:rPr>
          <w:rFonts w:ascii="Times New Roman" w:hAnsi="Times New Roman" w:cs="Times New Roman"/>
          <w:sz w:val="28"/>
          <w:szCs w:val="28"/>
          <w:lang w:eastAsia="ru-RU"/>
        </w:rPr>
        <w:t>ятся</w:t>
      </w:r>
      <w:r w:rsidR="00E957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1ECD">
        <w:rPr>
          <w:rFonts w:ascii="Times New Roman" w:hAnsi="Times New Roman" w:cs="Times New Roman"/>
          <w:sz w:val="28"/>
          <w:szCs w:val="28"/>
          <w:lang w:eastAsia="ru-RU"/>
        </w:rPr>
        <w:t xml:space="preserve">итоги </w:t>
      </w:r>
      <w:r w:rsidR="002D1ECD" w:rsidRPr="000C66D1">
        <w:rPr>
          <w:rFonts w:ascii="Times New Roman" w:hAnsi="Times New Roman" w:cs="Times New Roman"/>
          <w:sz w:val="28"/>
          <w:szCs w:val="28"/>
          <w:lang w:eastAsia="ru-RU"/>
        </w:rPr>
        <w:t>конкурс</w:t>
      </w:r>
      <w:r w:rsidR="007D31F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C66D1">
        <w:rPr>
          <w:rFonts w:ascii="Times New Roman" w:hAnsi="Times New Roman" w:cs="Times New Roman"/>
          <w:sz w:val="28"/>
          <w:szCs w:val="28"/>
          <w:lang w:eastAsia="ru-RU"/>
        </w:rPr>
        <w:t xml:space="preserve"> «Лучший проект развития гражданского общества». </w:t>
      </w:r>
      <w:r w:rsidR="00E957F5">
        <w:rPr>
          <w:rFonts w:ascii="Times New Roman" w:hAnsi="Times New Roman" w:cs="Times New Roman"/>
          <w:sz w:val="28"/>
          <w:szCs w:val="28"/>
          <w:lang w:eastAsia="ru-RU"/>
        </w:rPr>
        <w:t>В прошлом году и</w:t>
      </w:r>
      <w:r w:rsidRPr="000C66D1">
        <w:rPr>
          <w:rFonts w:ascii="Times New Roman" w:hAnsi="Times New Roman" w:cs="Times New Roman"/>
          <w:sz w:val="28"/>
          <w:szCs w:val="28"/>
          <w:lang w:eastAsia="ru-RU"/>
        </w:rPr>
        <w:t>з 43 заявок, поступивших из 12 поселений, комиссия отобрала 15 победителей.</w:t>
      </w:r>
      <w:r w:rsidR="00E957F5" w:rsidRPr="00E957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57F5" w:rsidRPr="000C66D1">
        <w:rPr>
          <w:rFonts w:ascii="Times New Roman" w:hAnsi="Times New Roman" w:cs="Times New Roman"/>
          <w:sz w:val="28"/>
          <w:szCs w:val="28"/>
          <w:lang w:eastAsia="ru-RU"/>
        </w:rPr>
        <w:t>Инициативы охватывают широкий спектр направлений: от патриотического воспитания и сохранения культурного наследия до экологии и спорта.</w:t>
      </w:r>
      <w:r w:rsidR="001B6F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C66D1">
        <w:rPr>
          <w:rFonts w:ascii="Times New Roman" w:hAnsi="Times New Roman" w:cs="Times New Roman"/>
          <w:sz w:val="28"/>
          <w:szCs w:val="28"/>
          <w:lang w:eastAsia="ru-RU"/>
        </w:rPr>
        <w:t>Лидерами по числу заявок стали Мишелевское и Среднинское городские поселения (по 6 проектов), а также Тельминское (5) и Тайтурское (4).</w:t>
      </w:r>
      <w:r w:rsidR="001B6F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C66D1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</w:t>
      </w:r>
      <w:r w:rsidR="00E957F5">
        <w:rPr>
          <w:rFonts w:ascii="Times New Roman" w:hAnsi="Times New Roman" w:cs="Times New Roman"/>
          <w:sz w:val="28"/>
          <w:szCs w:val="28"/>
          <w:lang w:eastAsia="ru-RU"/>
        </w:rPr>
        <w:t>проектов ежегодно улучшает</w:t>
      </w:r>
      <w:r w:rsidRPr="000C66D1">
        <w:rPr>
          <w:rFonts w:ascii="Times New Roman" w:hAnsi="Times New Roman" w:cs="Times New Roman"/>
          <w:sz w:val="28"/>
          <w:szCs w:val="28"/>
          <w:lang w:eastAsia="ru-RU"/>
        </w:rPr>
        <w:t xml:space="preserve"> качество жизни в Усольском районе, укреп</w:t>
      </w:r>
      <w:r w:rsidR="00E957F5">
        <w:rPr>
          <w:rFonts w:ascii="Times New Roman" w:hAnsi="Times New Roman" w:cs="Times New Roman"/>
          <w:sz w:val="28"/>
          <w:szCs w:val="28"/>
          <w:lang w:eastAsia="ru-RU"/>
        </w:rPr>
        <w:t>ляет</w:t>
      </w:r>
      <w:r w:rsidRPr="000C66D1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гражданское общество и повы</w:t>
      </w:r>
      <w:r w:rsidR="00E957F5">
        <w:rPr>
          <w:rFonts w:ascii="Times New Roman" w:hAnsi="Times New Roman" w:cs="Times New Roman"/>
          <w:sz w:val="28"/>
          <w:szCs w:val="28"/>
          <w:lang w:eastAsia="ru-RU"/>
        </w:rPr>
        <w:t>шает</w:t>
      </w:r>
      <w:r w:rsidRPr="000C66D1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социальную ответственность жителей.</w:t>
      </w:r>
      <w:r w:rsidR="009329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A811771" w14:textId="452CC078" w:rsidR="00B3497C" w:rsidRDefault="001B6F27" w:rsidP="00932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12421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932943">
        <w:rPr>
          <w:rFonts w:ascii="Times New Roman" w:hAnsi="Times New Roman" w:cs="Times New Roman"/>
          <w:sz w:val="28"/>
          <w:szCs w:val="28"/>
          <w:lang w:eastAsia="ru-RU"/>
        </w:rPr>
        <w:t>родолжае</w:t>
      </w:r>
      <w:r w:rsidR="0012421D">
        <w:rPr>
          <w:rFonts w:ascii="Times New Roman" w:hAnsi="Times New Roman" w:cs="Times New Roman"/>
          <w:sz w:val="28"/>
          <w:szCs w:val="28"/>
          <w:lang w:eastAsia="ru-RU"/>
        </w:rPr>
        <w:t>тся</w:t>
      </w:r>
      <w:r w:rsidR="00932943">
        <w:rPr>
          <w:rFonts w:ascii="Times New Roman" w:hAnsi="Times New Roman" w:cs="Times New Roman"/>
          <w:sz w:val="28"/>
          <w:szCs w:val="28"/>
          <w:lang w:eastAsia="ru-RU"/>
        </w:rPr>
        <w:t xml:space="preserve"> работа с</w:t>
      </w:r>
      <w:r w:rsidR="007D31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2943">
        <w:rPr>
          <w:rFonts w:ascii="Times New Roman" w:hAnsi="Times New Roman" w:cs="Times New Roman"/>
          <w:sz w:val="28"/>
          <w:szCs w:val="28"/>
          <w:lang w:eastAsia="ru-RU"/>
        </w:rPr>
        <w:t xml:space="preserve">Советами ветеранов. </w:t>
      </w:r>
      <w:r w:rsidR="00B3497C">
        <w:rPr>
          <w:rFonts w:ascii="Times New Roman" w:hAnsi="Times New Roman" w:cs="Times New Roman"/>
          <w:sz w:val="28"/>
          <w:szCs w:val="28"/>
          <w:lang w:eastAsia="ru-RU"/>
        </w:rPr>
        <w:t xml:space="preserve">В 2025 году в Областной госпиталь ветеранов ВОВ города Иркутска было направлено 92 человека. Это значительное увеличение по сравнению с предыдущими годами: в 2024 году было направлено 36 человек. </w:t>
      </w:r>
      <w:r w:rsidR="00932943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3497C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Областной гериатрический центр города Иркутска в 2025 году было направлено 37 человек, что также превышает показатель 2024 года, когда было направлено 25 человек.</w:t>
      </w:r>
    </w:p>
    <w:p w14:paraId="356D1C2C" w14:textId="1DEDC269" w:rsidR="00B3497C" w:rsidRDefault="001B6F27" w:rsidP="00F135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497C">
        <w:rPr>
          <w:rFonts w:ascii="Times New Roman" w:hAnsi="Times New Roman" w:cs="Times New Roman"/>
          <w:sz w:val="28"/>
          <w:szCs w:val="28"/>
        </w:rPr>
        <w:t>202</w:t>
      </w:r>
      <w:r w:rsidR="00932943">
        <w:rPr>
          <w:rFonts w:ascii="Times New Roman" w:hAnsi="Times New Roman" w:cs="Times New Roman"/>
          <w:sz w:val="28"/>
          <w:szCs w:val="28"/>
        </w:rPr>
        <w:t xml:space="preserve"> жителя почтенного возраста в свои юбилеи</w:t>
      </w:r>
      <w:r w:rsidR="00B3497C">
        <w:rPr>
          <w:rFonts w:ascii="Times New Roman" w:hAnsi="Times New Roman" w:cs="Times New Roman"/>
          <w:sz w:val="28"/>
          <w:szCs w:val="28"/>
        </w:rPr>
        <w:t xml:space="preserve"> 80, 85, 90, 95 и 100 лет</w:t>
      </w:r>
      <w:r w:rsidR="00932943">
        <w:rPr>
          <w:rFonts w:ascii="Times New Roman" w:hAnsi="Times New Roman" w:cs="Times New Roman"/>
          <w:sz w:val="28"/>
          <w:szCs w:val="28"/>
        </w:rPr>
        <w:t xml:space="preserve"> получили поздравления и подарки. </w:t>
      </w:r>
    </w:p>
    <w:p w14:paraId="74D5059F" w14:textId="77777777" w:rsidR="007D31FA" w:rsidRDefault="001B6F27" w:rsidP="009329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2943">
        <w:rPr>
          <w:rFonts w:ascii="Times New Roman" w:hAnsi="Times New Roman" w:cs="Times New Roman"/>
          <w:sz w:val="28"/>
          <w:szCs w:val="28"/>
        </w:rPr>
        <w:t>В рамках празднования Юбилея Победы б</w:t>
      </w:r>
      <w:r w:rsidR="00B3497C">
        <w:rPr>
          <w:rFonts w:ascii="Times New Roman" w:hAnsi="Times New Roman" w:cs="Times New Roman"/>
          <w:sz w:val="28"/>
          <w:szCs w:val="28"/>
        </w:rPr>
        <w:t>ыли вручены юбилейны</w:t>
      </w:r>
      <w:r w:rsidR="007D31FA">
        <w:rPr>
          <w:rFonts w:ascii="Times New Roman" w:hAnsi="Times New Roman" w:cs="Times New Roman"/>
          <w:sz w:val="28"/>
          <w:szCs w:val="28"/>
        </w:rPr>
        <w:t>е</w:t>
      </w:r>
      <w:r w:rsidR="00B3497C">
        <w:rPr>
          <w:rFonts w:ascii="Times New Roman" w:hAnsi="Times New Roman" w:cs="Times New Roman"/>
          <w:sz w:val="28"/>
          <w:szCs w:val="28"/>
        </w:rPr>
        <w:t xml:space="preserve"> медали «80 лет Победы в Великой Отечественной войне 1941-1945 гг.»</w:t>
      </w:r>
      <w:r w:rsidR="00932943">
        <w:rPr>
          <w:rFonts w:ascii="Times New Roman" w:hAnsi="Times New Roman" w:cs="Times New Roman"/>
          <w:sz w:val="28"/>
          <w:szCs w:val="28"/>
        </w:rPr>
        <w:t xml:space="preserve"> </w:t>
      </w:r>
      <w:r w:rsidR="00B3497C">
        <w:rPr>
          <w:rFonts w:ascii="Times New Roman" w:hAnsi="Times New Roman" w:cs="Times New Roman"/>
          <w:sz w:val="28"/>
          <w:szCs w:val="28"/>
        </w:rPr>
        <w:t xml:space="preserve">37 </w:t>
      </w:r>
      <w:r w:rsidR="00932943">
        <w:rPr>
          <w:rFonts w:ascii="Times New Roman" w:hAnsi="Times New Roman" w:cs="Times New Roman"/>
          <w:sz w:val="28"/>
          <w:szCs w:val="28"/>
        </w:rPr>
        <w:t xml:space="preserve">ветеранам – труженикам тыла. </w:t>
      </w:r>
    </w:p>
    <w:p w14:paraId="66DA41A3" w14:textId="05BEB681" w:rsidR="00B3497C" w:rsidRDefault="007D31FA" w:rsidP="009329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2943">
        <w:rPr>
          <w:rFonts w:ascii="Times New Roman" w:hAnsi="Times New Roman" w:cs="Times New Roman"/>
          <w:sz w:val="28"/>
          <w:szCs w:val="28"/>
        </w:rPr>
        <w:t>Впервые</w:t>
      </w:r>
      <w:r w:rsidR="005152D4">
        <w:rPr>
          <w:rFonts w:ascii="Times New Roman" w:hAnsi="Times New Roman" w:cs="Times New Roman"/>
          <w:sz w:val="28"/>
          <w:szCs w:val="28"/>
        </w:rPr>
        <w:t xml:space="preserve">, в </w:t>
      </w:r>
      <w:r w:rsidR="00932943">
        <w:rPr>
          <w:rFonts w:ascii="Times New Roman" w:hAnsi="Times New Roman" w:cs="Times New Roman"/>
          <w:sz w:val="28"/>
          <w:szCs w:val="28"/>
        </w:rPr>
        <w:t xml:space="preserve">рамках Юбилея района, </w:t>
      </w:r>
      <w:r>
        <w:rPr>
          <w:rFonts w:ascii="Times New Roman" w:hAnsi="Times New Roman" w:cs="Times New Roman"/>
          <w:sz w:val="28"/>
          <w:szCs w:val="28"/>
        </w:rPr>
        <w:t>трем</w:t>
      </w:r>
      <w:r w:rsidR="00B3497C">
        <w:rPr>
          <w:rFonts w:ascii="Times New Roman" w:hAnsi="Times New Roman" w:cs="Times New Roman"/>
          <w:sz w:val="28"/>
          <w:szCs w:val="28"/>
        </w:rPr>
        <w:t xml:space="preserve"> жителям присужден нагрудный знак «Общественное признание», он является формой поощрения значительных достижений граждан, внесших существенный вклад в развитие гражданского общества на территории Усольского района. Нагрудный знак вручен:</w:t>
      </w:r>
    </w:p>
    <w:p w14:paraId="1A91150D" w14:textId="4509E0A3" w:rsidR="00F45BA9" w:rsidRDefault="00B3497C" w:rsidP="00932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Ларисе Николаевне Дудко, председателю ТОС «Солнечный» (с 2019 г.), члену АНО «Наше будущее» (с 2023 г.), волонтёру проектов «Мы вместе», «Золотые руки ангела»;</w:t>
      </w:r>
    </w:p>
    <w:p w14:paraId="35D5D08A" w14:textId="12A6BCEA" w:rsidR="00B3497C" w:rsidRDefault="00B3497C" w:rsidP="00932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Николаю Николаевичу Кирееву - индивидуальному предпринимателю, депутату Думы Усольского района, члену Совета отцов Тельминского городского поселения;</w:t>
      </w:r>
    </w:p>
    <w:p w14:paraId="66AE08AF" w14:textId="2A80DABB" w:rsidR="00B3497C" w:rsidRDefault="00B3497C" w:rsidP="00932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Светлане Васильевне Григорьевой, и.о. председателя Совета ветеранов села Новожилкино, организатору волонтёрской инициативной группы штаба помощи СВО.</w:t>
      </w:r>
    </w:p>
    <w:p w14:paraId="6B81E1AD" w14:textId="3BA96532" w:rsidR="002829CE" w:rsidRPr="002829CE" w:rsidRDefault="00990259" w:rsidP="002829CE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90259">
        <w:rPr>
          <w:sz w:val="28"/>
          <w:szCs w:val="28"/>
        </w:rPr>
        <w:t>Продолж</w:t>
      </w:r>
      <w:r w:rsidR="00F1359F">
        <w:rPr>
          <w:sz w:val="28"/>
          <w:szCs w:val="28"/>
        </w:rPr>
        <w:t>ается</w:t>
      </w:r>
      <w:r w:rsidRPr="00990259">
        <w:rPr>
          <w:sz w:val="28"/>
          <w:szCs w:val="28"/>
        </w:rPr>
        <w:t xml:space="preserve"> </w:t>
      </w:r>
      <w:r w:rsidR="00F1359F">
        <w:rPr>
          <w:sz w:val="28"/>
          <w:szCs w:val="28"/>
        </w:rPr>
        <w:t xml:space="preserve">работа, направленная на </w:t>
      </w:r>
      <w:r w:rsidRPr="00990259">
        <w:rPr>
          <w:sz w:val="28"/>
          <w:szCs w:val="28"/>
        </w:rPr>
        <w:t xml:space="preserve">прямую связь с жителями. Все обращения, поступающие через соцсети, </w:t>
      </w:r>
      <w:r w:rsidR="00C82AB8">
        <w:rPr>
          <w:sz w:val="28"/>
          <w:szCs w:val="28"/>
        </w:rPr>
        <w:t>интернет-приемную,</w:t>
      </w:r>
      <w:r w:rsidRPr="00990259">
        <w:rPr>
          <w:sz w:val="28"/>
          <w:szCs w:val="28"/>
        </w:rPr>
        <w:t xml:space="preserve"> сервис «</w:t>
      </w:r>
      <w:r>
        <w:rPr>
          <w:sz w:val="28"/>
          <w:szCs w:val="28"/>
        </w:rPr>
        <w:t>КОБЗЕВНАСВЯЗИ</w:t>
      </w:r>
      <w:r w:rsidR="005D48B2">
        <w:rPr>
          <w:sz w:val="28"/>
          <w:szCs w:val="28"/>
        </w:rPr>
        <w:t>»</w:t>
      </w:r>
      <w:r w:rsidR="005D48B2" w:rsidRPr="00990259">
        <w:rPr>
          <w:sz w:val="28"/>
          <w:szCs w:val="28"/>
        </w:rPr>
        <w:t>,</w:t>
      </w:r>
      <w:r w:rsidR="00C82AB8">
        <w:rPr>
          <w:sz w:val="28"/>
          <w:szCs w:val="28"/>
        </w:rPr>
        <w:t xml:space="preserve"> ПОС</w:t>
      </w:r>
      <w:r w:rsidR="005D48B2">
        <w:rPr>
          <w:sz w:val="28"/>
          <w:szCs w:val="28"/>
        </w:rPr>
        <w:t xml:space="preserve"> </w:t>
      </w:r>
      <w:r w:rsidR="005D48B2" w:rsidRPr="00990259">
        <w:rPr>
          <w:sz w:val="28"/>
          <w:szCs w:val="28"/>
        </w:rPr>
        <w:t>и</w:t>
      </w:r>
      <w:r w:rsidRPr="00990259">
        <w:rPr>
          <w:sz w:val="28"/>
          <w:szCs w:val="28"/>
        </w:rPr>
        <w:t xml:space="preserve"> другие каналы, фиксируются, анализируются и направляются в профильные </w:t>
      </w:r>
      <w:r>
        <w:rPr>
          <w:sz w:val="28"/>
          <w:szCs w:val="28"/>
        </w:rPr>
        <w:t>управления и отделы</w:t>
      </w:r>
      <w:r w:rsidRPr="00990259">
        <w:rPr>
          <w:sz w:val="28"/>
          <w:szCs w:val="28"/>
        </w:rPr>
        <w:t xml:space="preserve">. Особое внимание </w:t>
      </w:r>
      <w:r w:rsidR="00F1359F">
        <w:rPr>
          <w:sz w:val="28"/>
          <w:szCs w:val="28"/>
        </w:rPr>
        <w:t xml:space="preserve">уделяется </w:t>
      </w:r>
      <w:r w:rsidR="00F1359F" w:rsidRPr="00990259">
        <w:rPr>
          <w:sz w:val="28"/>
          <w:szCs w:val="28"/>
        </w:rPr>
        <w:t>сообщениям</w:t>
      </w:r>
      <w:r w:rsidRPr="00990259">
        <w:rPr>
          <w:sz w:val="28"/>
          <w:szCs w:val="28"/>
        </w:rPr>
        <w:t xml:space="preserve"> по срочным вопросам </w:t>
      </w:r>
      <w:r>
        <w:rPr>
          <w:sz w:val="28"/>
          <w:szCs w:val="28"/>
        </w:rPr>
        <w:t xml:space="preserve">жилищно-коммунального </w:t>
      </w:r>
      <w:r w:rsidR="00F1359F" w:rsidRPr="00990259">
        <w:rPr>
          <w:sz w:val="28"/>
          <w:szCs w:val="28"/>
        </w:rPr>
        <w:t>хозяйства,</w:t>
      </w:r>
      <w:r w:rsidR="00F1359F">
        <w:rPr>
          <w:sz w:val="28"/>
          <w:szCs w:val="28"/>
        </w:rPr>
        <w:t xml:space="preserve"> дорожны</w:t>
      </w:r>
      <w:r w:rsidR="007D31FA">
        <w:rPr>
          <w:sz w:val="28"/>
          <w:szCs w:val="28"/>
        </w:rPr>
        <w:t>м</w:t>
      </w:r>
      <w:r>
        <w:rPr>
          <w:sz w:val="28"/>
          <w:szCs w:val="28"/>
        </w:rPr>
        <w:t xml:space="preserve"> проблем</w:t>
      </w:r>
      <w:r w:rsidR="007D31FA">
        <w:rPr>
          <w:sz w:val="28"/>
          <w:szCs w:val="28"/>
        </w:rPr>
        <w:t>ам</w:t>
      </w:r>
      <w:r>
        <w:rPr>
          <w:sz w:val="28"/>
          <w:szCs w:val="28"/>
        </w:rPr>
        <w:t>,</w:t>
      </w:r>
      <w:r w:rsidRPr="00990259">
        <w:rPr>
          <w:sz w:val="28"/>
          <w:szCs w:val="28"/>
        </w:rPr>
        <w:t xml:space="preserve"> на которые нужно отреагировать максимально быстро. </w:t>
      </w:r>
      <w:r w:rsidR="00C82AB8" w:rsidRPr="00613275">
        <w:rPr>
          <w:color w:val="000000" w:themeColor="text1"/>
          <w:sz w:val="28"/>
          <w:szCs w:val="28"/>
        </w:rPr>
        <w:t xml:space="preserve">Всего поступило </w:t>
      </w:r>
      <w:r w:rsidR="00C82AB8">
        <w:rPr>
          <w:color w:val="000000" w:themeColor="text1"/>
          <w:sz w:val="28"/>
          <w:szCs w:val="28"/>
        </w:rPr>
        <w:t xml:space="preserve">226 индивидуальных обращений, что на 32 больше, чем в прошлом году. За последние 5 лет число обращений выросло на 36% (82 обращения). </w:t>
      </w:r>
    </w:p>
    <w:p w14:paraId="0C3E3BE0" w14:textId="594252A2" w:rsidR="00927403" w:rsidRDefault="00F1359F" w:rsidP="00927403">
      <w:pPr>
        <w:pStyle w:val="a5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7A0FAB">
        <w:rPr>
          <w:sz w:val="28"/>
          <w:szCs w:val="28"/>
        </w:rPr>
        <w:t>Без</w:t>
      </w:r>
      <w:r w:rsidR="0043487C" w:rsidRPr="0043487C">
        <w:rPr>
          <w:sz w:val="28"/>
          <w:szCs w:val="28"/>
        </w:rPr>
        <w:t>условный приоритет</w:t>
      </w:r>
      <w:r w:rsidR="0043487C">
        <w:rPr>
          <w:sz w:val="28"/>
          <w:szCs w:val="28"/>
        </w:rPr>
        <w:t xml:space="preserve"> </w:t>
      </w:r>
      <w:r w:rsidR="00927403">
        <w:rPr>
          <w:sz w:val="28"/>
          <w:szCs w:val="28"/>
        </w:rPr>
        <w:t xml:space="preserve">сегодня </w:t>
      </w:r>
      <w:r w:rsidR="00927403" w:rsidRPr="0043487C">
        <w:rPr>
          <w:sz w:val="28"/>
          <w:szCs w:val="28"/>
        </w:rPr>
        <w:t>—</w:t>
      </w:r>
      <w:r w:rsidR="0043487C" w:rsidRPr="0043487C">
        <w:rPr>
          <w:sz w:val="28"/>
          <w:szCs w:val="28"/>
        </w:rPr>
        <w:t xml:space="preserve"> поддержка военнослужащих и членов их семей. Выстроена комплексная система помощи участникам СВО, каждой семье обеспечивается индивидуальный подход. </w:t>
      </w:r>
    </w:p>
    <w:p w14:paraId="1FE468CD" w14:textId="77777777" w:rsidR="00927403" w:rsidRDefault="00927403" w:rsidP="009274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2025 году 369 детей граждан, участников СВО, в полном объеме обеспечены дополнительными мерами социальной поддержки:</w:t>
      </w:r>
    </w:p>
    <w:p w14:paraId="18954615" w14:textId="32071FEC" w:rsidR="00927403" w:rsidRDefault="00927403" w:rsidP="009274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x-none"/>
        </w:rPr>
      </w:pPr>
      <w:r>
        <w:rPr>
          <w:rFonts w:ascii="Times New Roman" w:hAnsi="Times New Roman" w:cs="Times New Roman"/>
          <w:bCs/>
          <w:sz w:val="28"/>
          <w:szCs w:val="28"/>
        </w:rPr>
        <w:t>- 220</w:t>
      </w:r>
      <w:r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детей</w:t>
      </w:r>
      <w:r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участников СВО, обучающиеся в ОО Усольского района, </w:t>
      </w:r>
      <w:r>
        <w:rPr>
          <w:rFonts w:ascii="Times New Roman" w:hAnsi="Times New Roman" w:cs="Times New Roman"/>
          <w:bCs/>
          <w:sz w:val="28"/>
          <w:szCs w:val="28"/>
        </w:rPr>
        <w:t>были</w:t>
      </w:r>
      <w:r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</w:t>
      </w:r>
      <w:r w:rsidR="005D48B2">
        <w:rPr>
          <w:rFonts w:ascii="Times New Roman" w:hAnsi="Times New Roman" w:cs="Times New Roman"/>
          <w:bCs/>
          <w:sz w:val="28"/>
          <w:szCs w:val="28"/>
          <w:lang w:val="x-none"/>
        </w:rPr>
        <w:t>обеспеч</w:t>
      </w:r>
      <w:r w:rsidR="005D48B2">
        <w:rPr>
          <w:rFonts w:ascii="Times New Roman" w:hAnsi="Times New Roman" w:cs="Times New Roman"/>
          <w:bCs/>
          <w:sz w:val="28"/>
          <w:szCs w:val="28"/>
        </w:rPr>
        <w:t>ены</w:t>
      </w:r>
      <w:r w:rsidR="005D48B2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</w:t>
      </w:r>
      <w:r w:rsidR="005D48B2">
        <w:rPr>
          <w:rFonts w:ascii="Times New Roman" w:hAnsi="Times New Roman" w:cs="Times New Roman"/>
          <w:bCs/>
          <w:sz w:val="28"/>
          <w:szCs w:val="28"/>
        </w:rPr>
        <w:t>бесплатным</w:t>
      </w:r>
      <w:r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питанием</w:t>
      </w:r>
      <w:r w:rsidR="00DE34DF">
        <w:rPr>
          <w:rFonts w:ascii="Times New Roman" w:hAnsi="Times New Roman" w:cs="Times New Roman"/>
          <w:bCs/>
          <w:sz w:val="28"/>
          <w:szCs w:val="28"/>
        </w:rPr>
        <w:t>;</w:t>
      </w:r>
    </w:p>
    <w:p w14:paraId="31AE63A7" w14:textId="5579E858" w:rsidR="00927403" w:rsidRDefault="00927403" w:rsidP="009274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все желающие получили места для   посещения в дошкольные </w:t>
      </w:r>
      <w:r w:rsidR="005D48B2">
        <w:rPr>
          <w:rFonts w:ascii="Times New Roman" w:hAnsi="Times New Roman" w:cs="Times New Roman"/>
          <w:bCs/>
          <w:sz w:val="28"/>
          <w:szCs w:val="28"/>
        </w:rPr>
        <w:t>учреждения образования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5F9560E" w14:textId="77777777" w:rsidR="002829CE" w:rsidRDefault="00927403" w:rsidP="002829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- 141 дошкольник освобожден от платы, взимаемой за присмотр и уход в детских садах;</w:t>
      </w:r>
    </w:p>
    <w:p w14:paraId="1E1975C4" w14:textId="7DFAA600" w:rsidR="002829CE" w:rsidRPr="00927403" w:rsidRDefault="002829CE" w:rsidP="002829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</w:t>
      </w:r>
      <w:r>
        <w:rPr>
          <w:rFonts w:ascii="Times New Roman" w:hAnsi="Times New Roman" w:cs="Times New Roman"/>
          <w:sz w:val="28"/>
          <w:szCs w:val="28"/>
        </w:rPr>
        <w:t>частники специальной военной операции полностью освобождаются от уплаты арендных платежей по договору аренды земельного участка на период нахождения на СВО</w:t>
      </w:r>
      <w:r w:rsidR="00F1359F">
        <w:rPr>
          <w:rFonts w:ascii="Times New Roman" w:hAnsi="Times New Roman" w:cs="Times New Roman"/>
          <w:sz w:val="28"/>
          <w:szCs w:val="28"/>
        </w:rPr>
        <w:t xml:space="preserve">, для них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продажа </w:t>
      </w:r>
      <w:r w:rsidR="00F1359F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>
        <w:rPr>
          <w:rFonts w:ascii="Times New Roman" w:hAnsi="Times New Roman" w:cs="Times New Roman"/>
          <w:sz w:val="28"/>
          <w:szCs w:val="28"/>
        </w:rPr>
        <w:t>без проведения торгов</w:t>
      </w:r>
      <w:r w:rsidR="00F1359F">
        <w:rPr>
          <w:rFonts w:ascii="Times New Roman" w:hAnsi="Times New Roman" w:cs="Times New Roman"/>
          <w:sz w:val="28"/>
          <w:szCs w:val="28"/>
        </w:rPr>
        <w:t>.</w:t>
      </w:r>
    </w:p>
    <w:p w14:paraId="3D901783" w14:textId="7E008A74" w:rsidR="00B3497C" w:rsidRDefault="00927403" w:rsidP="0092740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487C" w:rsidRPr="0043487C">
        <w:rPr>
          <w:sz w:val="28"/>
          <w:szCs w:val="28"/>
        </w:rPr>
        <w:t>В ресурсных центрах общественных о</w:t>
      </w:r>
      <w:r>
        <w:rPr>
          <w:sz w:val="28"/>
          <w:szCs w:val="28"/>
        </w:rPr>
        <w:t xml:space="preserve">рганизаций, во вновь созданных волонтерских отрядах </w:t>
      </w:r>
      <w:r w:rsidR="0043487C" w:rsidRPr="0043487C">
        <w:rPr>
          <w:sz w:val="28"/>
          <w:szCs w:val="28"/>
        </w:rPr>
        <w:t>действуют пункты сбора помощи</w:t>
      </w:r>
      <w:r>
        <w:rPr>
          <w:sz w:val="28"/>
          <w:szCs w:val="28"/>
        </w:rPr>
        <w:t xml:space="preserve"> по всему Усольскому району. Активно работают фонд</w:t>
      </w:r>
      <w:r w:rsidR="009C154B">
        <w:rPr>
          <w:sz w:val="28"/>
          <w:szCs w:val="28"/>
        </w:rPr>
        <w:t>ы</w:t>
      </w:r>
      <w:r>
        <w:rPr>
          <w:sz w:val="28"/>
          <w:szCs w:val="28"/>
        </w:rPr>
        <w:t xml:space="preserve"> помощи</w:t>
      </w:r>
      <w:r w:rsidR="009C154B">
        <w:rPr>
          <w:sz w:val="28"/>
          <w:szCs w:val="28"/>
        </w:rPr>
        <w:t xml:space="preserve"> </w:t>
      </w:r>
      <w:r w:rsidR="005D48B2">
        <w:rPr>
          <w:sz w:val="28"/>
          <w:szCs w:val="28"/>
        </w:rPr>
        <w:t>фронту: «</w:t>
      </w:r>
      <w:r>
        <w:rPr>
          <w:sz w:val="28"/>
          <w:szCs w:val="28"/>
        </w:rPr>
        <w:t>ФОРСАЖ ФРОНТУ» и фонд «Сибирский горностай».</w:t>
      </w:r>
    </w:p>
    <w:p w14:paraId="4FBC2EA3" w14:textId="57B7CF46" w:rsidR="009D2EA8" w:rsidRDefault="00845F0B" w:rsidP="00F1359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6405C">
        <w:rPr>
          <w:sz w:val="28"/>
          <w:szCs w:val="28"/>
        </w:rPr>
        <w:t xml:space="preserve">Совместно с </w:t>
      </w:r>
      <w:r w:rsidR="00DE34DF">
        <w:rPr>
          <w:sz w:val="28"/>
          <w:szCs w:val="28"/>
        </w:rPr>
        <w:t>«</w:t>
      </w:r>
      <w:r w:rsidR="0006405C">
        <w:rPr>
          <w:sz w:val="28"/>
          <w:szCs w:val="28"/>
        </w:rPr>
        <w:t>Фондом Защитники Отечества</w:t>
      </w:r>
      <w:r w:rsidR="00DE34DF">
        <w:rPr>
          <w:sz w:val="28"/>
          <w:szCs w:val="28"/>
        </w:rPr>
        <w:t>»</w:t>
      </w:r>
      <w:r w:rsidR="0006405C">
        <w:rPr>
          <w:sz w:val="28"/>
          <w:szCs w:val="28"/>
        </w:rPr>
        <w:t xml:space="preserve"> организован</w:t>
      </w:r>
      <w:r w:rsidR="00C82AB8">
        <w:rPr>
          <w:sz w:val="28"/>
          <w:szCs w:val="28"/>
        </w:rPr>
        <w:t>о</w:t>
      </w:r>
      <w:r w:rsidR="0006405C">
        <w:rPr>
          <w:sz w:val="28"/>
          <w:szCs w:val="28"/>
        </w:rPr>
        <w:t xml:space="preserve"> обследование жилых помещений демобилизованных по ранению участников СВО</w:t>
      </w:r>
      <w:r w:rsidR="006821C8">
        <w:rPr>
          <w:sz w:val="28"/>
          <w:szCs w:val="28"/>
        </w:rPr>
        <w:t xml:space="preserve">, в </w:t>
      </w:r>
      <w:r w:rsidR="00F1359F">
        <w:rPr>
          <w:sz w:val="28"/>
          <w:szCs w:val="28"/>
        </w:rPr>
        <w:t>целях приспособления</w:t>
      </w:r>
      <w:r w:rsidR="00C82AB8">
        <w:rPr>
          <w:sz w:val="28"/>
          <w:szCs w:val="28"/>
        </w:rPr>
        <w:t xml:space="preserve"> жилья</w:t>
      </w:r>
      <w:r w:rsidR="006821C8">
        <w:rPr>
          <w:sz w:val="28"/>
          <w:szCs w:val="28"/>
        </w:rPr>
        <w:t xml:space="preserve"> для комфортного проживания с учетом маломобильности ветерана</w:t>
      </w:r>
      <w:r w:rsidR="0006405C">
        <w:rPr>
          <w:sz w:val="28"/>
          <w:szCs w:val="28"/>
        </w:rPr>
        <w:t>.</w:t>
      </w:r>
    </w:p>
    <w:p w14:paraId="167D45E6" w14:textId="1D997F0E" w:rsidR="001909AB" w:rsidRPr="00104452" w:rsidRDefault="001909AB" w:rsidP="001909A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04452">
        <w:rPr>
          <w:sz w:val="28"/>
          <w:szCs w:val="28"/>
        </w:rPr>
        <w:t xml:space="preserve">В этом году, </w:t>
      </w:r>
      <w:r>
        <w:rPr>
          <w:sz w:val="28"/>
          <w:szCs w:val="28"/>
        </w:rPr>
        <w:t>в свете</w:t>
      </w:r>
      <w:r w:rsidRPr="00104452">
        <w:rPr>
          <w:sz w:val="28"/>
          <w:szCs w:val="28"/>
        </w:rPr>
        <w:t xml:space="preserve"> новых федеральных задач в </w:t>
      </w:r>
      <w:r>
        <w:rPr>
          <w:sz w:val="28"/>
          <w:szCs w:val="28"/>
        </w:rPr>
        <w:t>«</w:t>
      </w:r>
      <w:r w:rsidRPr="00104452">
        <w:rPr>
          <w:sz w:val="28"/>
          <w:szCs w:val="28"/>
        </w:rPr>
        <w:t xml:space="preserve">Год </w:t>
      </w:r>
      <w:r>
        <w:rPr>
          <w:sz w:val="28"/>
          <w:szCs w:val="28"/>
        </w:rPr>
        <w:t>Е</w:t>
      </w:r>
      <w:r w:rsidRPr="00104452">
        <w:rPr>
          <w:sz w:val="28"/>
          <w:szCs w:val="28"/>
        </w:rPr>
        <w:t>динства народов России</w:t>
      </w:r>
      <w:r>
        <w:rPr>
          <w:sz w:val="28"/>
          <w:szCs w:val="28"/>
        </w:rPr>
        <w:t>»</w:t>
      </w:r>
      <w:r w:rsidRPr="001044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«Год народного единства» в Усольском районе </w:t>
      </w:r>
      <w:r w:rsidRPr="00104452">
        <w:rPr>
          <w:sz w:val="28"/>
          <w:szCs w:val="28"/>
        </w:rPr>
        <w:t>продолжим поддерживать</w:t>
      </w:r>
      <w:r>
        <w:rPr>
          <w:sz w:val="28"/>
          <w:szCs w:val="28"/>
        </w:rPr>
        <w:t xml:space="preserve"> межнациональный</w:t>
      </w:r>
      <w:r w:rsidRPr="00104452">
        <w:rPr>
          <w:sz w:val="28"/>
          <w:szCs w:val="28"/>
        </w:rPr>
        <w:t xml:space="preserve"> диалог</w:t>
      </w:r>
      <w:r>
        <w:rPr>
          <w:sz w:val="28"/>
          <w:szCs w:val="28"/>
        </w:rPr>
        <w:t>, диалог между нашим старшим поколением и молодежью</w:t>
      </w:r>
      <w:r w:rsidRPr="0010445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добрососедские отношения среди наших жителей, </w:t>
      </w:r>
      <w:r w:rsidRPr="00104452">
        <w:rPr>
          <w:sz w:val="28"/>
          <w:szCs w:val="28"/>
        </w:rPr>
        <w:t xml:space="preserve">чтобы наш </w:t>
      </w:r>
      <w:r>
        <w:rPr>
          <w:sz w:val="28"/>
          <w:szCs w:val="28"/>
        </w:rPr>
        <w:t>район</w:t>
      </w:r>
      <w:r w:rsidRPr="00104452">
        <w:rPr>
          <w:sz w:val="28"/>
          <w:szCs w:val="28"/>
        </w:rPr>
        <w:t xml:space="preserve"> развивался в атмосфере дружбы и взаимопонимания. </w:t>
      </w:r>
      <w:r>
        <w:rPr>
          <w:sz w:val="28"/>
          <w:szCs w:val="28"/>
        </w:rPr>
        <w:t>Также продолжим оказывать помощь фронту.</w:t>
      </w:r>
    </w:p>
    <w:p w14:paraId="0B2C8E8F" w14:textId="77777777" w:rsidR="006310D3" w:rsidRPr="00104452" w:rsidRDefault="006310D3" w:rsidP="006310D3">
      <w:pPr>
        <w:pStyle w:val="a5"/>
        <w:rPr>
          <w:sz w:val="28"/>
          <w:szCs w:val="28"/>
        </w:rPr>
      </w:pPr>
      <w:r w:rsidRPr="00104452">
        <w:rPr>
          <w:rStyle w:val="ac"/>
          <w:sz w:val="28"/>
          <w:szCs w:val="28"/>
        </w:rPr>
        <w:t>Уважаемые депутаты</w:t>
      </w:r>
      <w:r>
        <w:rPr>
          <w:rStyle w:val="ac"/>
          <w:sz w:val="28"/>
          <w:szCs w:val="28"/>
        </w:rPr>
        <w:t>, жители района, присутствующие</w:t>
      </w:r>
      <w:r w:rsidRPr="00104452">
        <w:rPr>
          <w:rStyle w:val="ac"/>
          <w:sz w:val="28"/>
          <w:szCs w:val="28"/>
        </w:rPr>
        <w:t xml:space="preserve">! </w:t>
      </w:r>
    </w:p>
    <w:p w14:paraId="4765B70D" w14:textId="77777777" w:rsidR="006310D3" w:rsidRDefault="006310D3" w:rsidP="006310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Усольский район не стоит на месте, он ежегодно, пусть понемногу, но меняется, </w:t>
      </w:r>
      <w:r w:rsidRPr="00104452">
        <w:rPr>
          <w:sz w:val="28"/>
          <w:szCs w:val="28"/>
        </w:rPr>
        <w:t xml:space="preserve">меняется вместе с нами. Я готов прикладывать усилия, реализовывать проекты со своей стороны, вместе с вами для того, чтобы </w:t>
      </w:r>
      <w:r>
        <w:rPr>
          <w:sz w:val="28"/>
          <w:szCs w:val="28"/>
        </w:rPr>
        <w:t xml:space="preserve">и </w:t>
      </w:r>
      <w:r w:rsidRPr="00104452">
        <w:rPr>
          <w:sz w:val="28"/>
          <w:szCs w:val="28"/>
        </w:rPr>
        <w:t xml:space="preserve">2026 год стал периодом реальных дел и результатов. Мы понимаем сложность бюджета, понимаем период, в котором живём, наша задача выстроить работу максимально эффективно и продолжить наш совместный диалог и работу. </w:t>
      </w:r>
    </w:p>
    <w:p w14:paraId="20E89A89" w14:textId="77777777" w:rsidR="001909AB" w:rsidRDefault="001909AB" w:rsidP="00F1359F">
      <w:pPr>
        <w:pStyle w:val="a5"/>
        <w:jc w:val="both"/>
        <w:rPr>
          <w:sz w:val="28"/>
          <w:szCs w:val="28"/>
        </w:rPr>
      </w:pPr>
    </w:p>
    <w:sectPr w:rsidR="001909AB" w:rsidSect="00F45BA9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B9D"/>
    <w:multiLevelType w:val="hybridMultilevel"/>
    <w:tmpl w:val="BCF6B89A"/>
    <w:lvl w:ilvl="0" w:tplc="7DEE9B20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577EEC"/>
    <w:multiLevelType w:val="multilevel"/>
    <w:tmpl w:val="149AB8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E0B5330"/>
    <w:multiLevelType w:val="multilevel"/>
    <w:tmpl w:val="2E72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45B73"/>
    <w:multiLevelType w:val="hybridMultilevel"/>
    <w:tmpl w:val="761EC4AE"/>
    <w:lvl w:ilvl="0" w:tplc="77E072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B6860A4"/>
    <w:multiLevelType w:val="multilevel"/>
    <w:tmpl w:val="3754E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A4E7E09"/>
    <w:multiLevelType w:val="hybridMultilevel"/>
    <w:tmpl w:val="CB9A66FE"/>
    <w:lvl w:ilvl="0" w:tplc="3A08B2CE">
      <w:start w:val="1"/>
      <w:numFmt w:val="bullet"/>
      <w:lvlText w:val="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8A60FD"/>
    <w:multiLevelType w:val="hybridMultilevel"/>
    <w:tmpl w:val="CFB6173E"/>
    <w:lvl w:ilvl="0" w:tplc="7A80E41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D2E4557"/>
    <w:multiLevelType w:val="hybridMultilevel"/>
    <w:tmpl w:val="2D0A528C"/>
    <w:lvl w:ilvl="0" w:tplc="1DE88DC4">
      <w:start w:val="1"/>
      <w:numFmt w:val="decimal"/>
      <w:lvlText w:val="%1)"/>
      <w:lvlJc w:val="left"/>
      <w:pPr>
        <w:ind w:left="1080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3A60696"/>
    <w:multiLevelType w:val="multilevel"/>
    <w:tmpl w:val="A346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C11371"/>
    <w:multiLevelType w:val="multilevel"/>
    <w:tmpl w:val="183E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BF0C34"/>
    <w:multiLevelType w:val="hybridMultilevel"/>
    <w:tmpl w:val="590EC67A"/>
    <w:lvl w:ilvl="0" w:tplc="332230B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3A"/>
    <w:rsid w:val="00007FB1"/>
    <w:rsid w:val="00011609"/>
    <w:rsid w:val="000125BF"/>
    <w:rsid w:val="000143E3"/>
    <w:rsid w:val="00021984"/>
    <w:rsid w:val="00026780"/>
    <w:rsid w:val="000353AD"/>
    <w:rsid w:val="00043F30"/>
    <w:rsid w:val="000509DD"/>
    <w:rsid w:val="000511DC"/>
    <w:rsid w:val="0006405C"/>
    <w:rsid w:val="00066D4F"/>
    <w:rsid w:val="0007751B"/>
    <w:rsid w:val="0008021B"/>
    <w:rsid w:val="00083C3D"/>
    <w:rsid w:val="000914DD"/>
    <w:rsid w:val="00095D44"/>
    <w:rsid w:val="000A14C9"/>
    <w:rsid w:val="000A4F99"/>
    <w:rsid w:val="000A577C"/>
    <w:rsid w:val="000A79CC"/>
    <w:rsid w:val="000B3D89"/>
    <w:rsid w:val="000C540B"/>
    <w:rsid w:val="000C66D1"/>
    <w:rsid w:val="000D3E39"/>
    <w:rsid w:val="000E4A32"/>
    <w:rsid w:val="000F1C34"/>
    <w:rsid w:val="000F6546"/>
    <w:rsid w:val="0010158D"/>
    <w:rsid w:val="001020FD"/>
    <w:rsid w:val="00104452"/>
    <w:rsid w:val="001058FB"/>
    <w:rsid w:val="00107551"/>
    <w:rsid w:val="001118C2"/>
    <w:rsid w:val="0011367B"/>
    <w:rsid w:val="00114ECC"/>
    <w:rsid w:val="0012421D"/>
    <w:rsid w:val="00125042"/>
    <w:rsid w:val="001261DD"/>
    <w:rsid w:val="001344C2"/>
    <w:rsid w:val="00141CD5"/>
    <w:rsid w:val="001459E6"/>
    <w:rsid w:val="001507D7"/>
    <w:rsid w:val="00150E8F"/>
    <w:rsid w:val="00153A2F"/>
    <w:rsid w:val="00157B17"/>
    <w:rsid w:val="00163D38"/>
    <w:rsid w:val="00164E83"/>
    <w:rsid w:val="001732F1"/>
    <w:rsid w:val="00174692"/>
    <w:rsid w:val="0017479B"/>
    <w:rsid w:val="00175192"/>
    <w:rsid w:val="0017545D"/>
    <w:rsid w:val="00177C7A"/>
    <w:rsid w:val="001909AB"/>
    <w:rsid w:val="0019103F"/>
    <w:rsid w:val="00197B48"/>
    <w:rsid w:val="001A0CA3"/>
    <w:rsid w:val="001A7882"/>
    <w:rsid w:val="001B2224"/>
    <w:rsid w:val="001B2488"/>
    <w:rsid w:val="001B4DD5"/>
    <w:rsid w:val="001B6F27"/>
    <w:rsid w:val="001B7423"/>
    <w:rsid w:val="001C43C6"/>
    <w:rsid w:val="001D11AB"/>
    <w:rsid w:val="001D3187"/>
    <w:rsid w:val="001E0B10"/>
    <w:rsid w:val="001E3399"/>
    <w:rsid w:val="001E44FC"/>
    <w:rsid w:val="001E77C2"/>
    <w:rsid w:val="001F336F"/>
    <w:rsid w:val="00210E21"/>
    <w:rsid w:val="00211AA6"/>
    <w:rsid w:val="00212546"/>
    <w:rsid w:val="002134E6"/>
    <w:rsid w:val="00214D8B"/>
    <w:rsid w:val="00225C5C"/>
    <w:rsid w:val="00243131"/>
    <w:rsid w:val="0025410D"/>
    <w:rsid w:val="002563A2"/>
    <w:rsid w:val="002617EB"/>
    <w:rsid w:val="00263B18"/>
    <w:rsid w:val="00270475"/>
    <w:rsid w:val="00271DE6"/>
    <w:rsid w:val="002829CE"/>
    <w:rsid w:val="0029192E"/>
    <w:rsid w:val="0029214B"/>
    <w:rsid w:val="002B32F6"/>
    <w:rsid w:val="002C11B2"/>
    <w:rsid w:val="002C78DC"/>
    <w:rsid w:val="002D0947"/>
    <w:rsid w:val="002D1ECD"/>
    <w:rsid w:val="002D62B0"/>
    <w:rsid w:val="002F01CC"/>
    <w:rsid w:val="002F0566"/>
    <w:rsid w:val="002F50AA"/>
    <w:rsid w:val="00301B84"/>
    <w:rsid w:val="00301C75"/>
    <w:rsid w:val="0031083B"/>
    <w:rsid w:val="0032307C"/>
    <w:rsid w:val="003253C7"/>
    <w:rsid w:val="003551B5"/>
    <w:rsid w:val="00361B59"/>
    <w:rsid w:val="0037322F"/>
    <w:rsid w:val="00380DE3"/>
    <w:rsid w:val="003843BC"/>
    <w:rsid w:val="0038586C"/>
    <w:rsid w:val="003867F1"/>
    <w:rsid w:val="00396CCB"/>
    <w:rsid w:val="003A24D4"/>
    <w:rsid w:val="003A24FC"/>
    <w:rsid w:val="003A4147"/>
    <w:rsid w:val="003B37CE"/>
    <w:rsid w:val="003C7F52"/>
    <w:rsid w:val="003D0FAD"/>
    <w:rsid w:val="003D2DB3"/>
    <w:rsid w:val="003D7682"/>
    <w:rsid w:val="003E5904"/>
    <w:rsid w:val="003F356C"/>
    <w:rsid w:val="003F6D6C"/>
    <w:rsid w:val="004129A1"/>
    <w:rsid w:val="004264AC"/>
    <w:rsid w:val="0043487C"/>
    <w:rsid w:val="00434DF7"/>
    <w:rsid w:val="004356E6"/>
    <w:rsid w:val="00437E4B"/>
    <w:rsid w:val="004455FC"/>
    <w:rsid w:val="00455AF3"/>
    <w:rsid w:val="004649D1"/>
    <w:rsid w:val="0046680F"/>
    <w:rsid w:val="004747D6"/>
    <w:rsid w:val="0047704D"/>
    <w:rsid w:val="0048437A"/>
    <w:rsid w:val="00487EA9"/>
    <w:rsid w:val="004A44F7"/>
    <w:rsid w:val="004A59D6"/>
    <w:rsid w:val="004A5DC7"/>
    <w:rsid w:val="004A6EB7"/>
    <w:rsid w:val="004C6468"/>
    <w:rsid w:val="004D2BB3"/>
    <w:rsid w:val="004D3153"/>
    <w:rsid w:val="004D3372"/>
    <w:rsid w:val="004F079C"/>
    <w:rsid w:val="004F7CF0"/>
    <w:rsid w:val="00503994"/>
    <w:rsid w:val="005152D4"/>
    <w:rsid w:val="0051567B"/>
    <w:rsid w:val="005173A0"/>
    <w:rsid w:val="0052147F"/>
    <w:rsid w:val="00522EF2"/>
    <w:rsid w:val="005235CB"/>
    <w:rsid w:val="00524AD9"/>
    <w:rsid w:val="00524CC9"/>
    <w:rsid w:val="00524DFB"/>
    <w:rsid w:val="00527315"/>
    <w:rsid w:val="00532BF7"/>
    <w:rsid w:val="005350AB"/>
    <w:rsid w:val="00537A38"/>
    <w:rsid w:val="00541825"/>
    <w:rsid w:val="00544419"/>
    <w:rsid w:val="00545D5A"/>
    <w:rsid w:val="00546407"/>
    <w:rsid w:val="00552164"/>
    <w:rsid w:val="0056198E"/>
    <w:rsid w:val="005627B3"/>
    <w:rsid w:val="005657D9"/>
    <w:rsid w:val="00570488"/>
    <w:rsid w:val="00576125"/>
    <w:rsid w:val="005772CD"/>
    <w:rsid w:val="005843DA"/>
    <w:rsid w:val="00590B93"/>
    <w:rsid w:val="005923DA"/>
    <w:rsid w:val="00593986"/>
    <w:rsid w:val="005A42C2"/>
    <w:rsid w:val="005A61F5"/>
    <w:rsid w:val="005B4438"/>
    <w:rsid w:val="005B6635"/>
    <w:rsid w:val="005B6DCD"/>
    <w:rsid w:val="005C2114"/>
    <w:rsid w:val="005C2C12"/>
    <w:rsid w:val="005C5B4D"/>
    <w:rsid w:val="005D052F"/>
    <w:rsid w:val="005D48B2"/>
    <w:rsid w:val="005D4CE9"/>
    <w:rsid w:val="005D5F60"/>
    <w:rsid w:val="005D69B4"/>
    <w:rsid w:val="005D7283"/>
    <w:rsid w:val="005E1F65"/>
    <w:rsid w:val="005E210B"/>
    <w:rsid w:val="005E5091"/>
    <w:rsid w:val="005F11E4"/>
    <w:rsid w:val="005F6A42"/>
    <w:rsid w:val="0060317E"/>
    <w:rsid w:val="00623088"/>
    <w:rsid w:val="006310D3"/>
    <w:rsid w:val="0063199C"/>
    <w:rsid w:val="00634FEC"/>
    <w:rsid w:val="0063665D"/>
    <w:rsid w:val="006369AE"/>
    <w:rsid w:val="00636F31"/>
    <w:rsid w:val="00641822"/>
    <w:rsid w:val="00645D2B"/>
    <w:rsid w:val="00646123"/>
    <w:rsid w:val="00651D32"/>
    <w:rsid w:val="0065473A"/>
    <w:rsid w:val="00656CC1"/>
    <w:rsid w:val="00661346"/>
    <w:rsid w:val="0066161C"/>
    <w:rsid w:val="006637C0"/>
    <w:rsid w:val="00666592"/>
    <w:rsid w:val="0067747D"/>
    <w:rsid w:val="006821C8"/>
    <w:rsid w:val="00685416"/>
    <w:rsid w:val="006858ED"/>
    <w:rsid w:val="00687976"/>
    <w:rsid w:val="00691248"/>
    <w:rsid w:val="00692A1B"/>
    <w:rsid w:val="00696301"/>
    <w:rsid w:val="006A1860"/>
    <w:rsid w:val="006A399E"/>
    <w:rsid w:val="006A4CE8"/>
    <w:rsid w:val="006A4D54"/>
    <w:rsid w:val="006B0CD8"/>
    <w:rsid w:val="006B4F69"/>
    <w:rsid w:val="006C4375"/>
    <w:rsid w:val="006D4E49"/>
    <w:rsid w:val="006E2ADE"/>
    <w:rsid w:val="006F2573"/>
    <w:rsid w:val="006F658C"/>
    <w:rsid w:val="00705A54"/>
    <w:rsid w:val="00707FEF"/>
    <w:rsid w:val="00714718"/>
    <w:rsid w:val="00714EB2"/>
    <w:rsid w:val="007153FA"/>
    <w:rsid w:val="00722036"/>
    <w:rsid w:val="00731784"/>
    <w:rsid w:val="0073191E"/>
    <w:rsid w:val="0073591C"/>
    <w:rsid w:val="007478D1"/>
    <w:rsid w:val="00755DE4"/>
    <w:rsid w:val="00764293"/>
    <w:rsid w:val="00767924"/>
    <w:rsid w:val="00775E36"/>
    <w:rsid w:val="00777AF6"/>
    <w:rsid w:val="00783F94"/>
    <w:rsid w:val="00787139"/>
    <w:rsid w:val="00796C95"/>
    <w:rsid w:val="007A0FAB"/>
    <w:rsid w:val="007A55A9"/>
    <w:rsid w:val="007B0C08"/>
    <w:rsid w:val="007B35C5"/>
    <w:rsid w:val="007B6AFA"/>
    <w:rsid w:val="007C3847"/>
    <w:rsid w:val="007C3A8E"/>
    <w:rsid w:val="007D2619"/>
    <w:rsid w:val="007D31FA"/>
    <w:rsid w:val="007D418E"/>
    <w:rsid w:val="007E127C"/>
    <w:rsid w:val="007E2D40"/>
    <w:rsid w:val="007E548D"/>
    <w:rsid w:val="007F3BF6"/>
    <w:rsid w:val="007F4B53"/>
    <w:rsid w:val="007F7D7B"/>
    <w:rsid w:val="008041F3"/>
    <w:rsid w:val="00804BBE"/>
    <w:rsid w:val="0081350A"/>
    <w:rsid w:val="00816860"/>
    <w:rsid w:val="0082698B"/>
    <w:rsid w:val="0083060D"/>
    <w:rsid w:val="00836824"/>
    <w:rsid w:val="008405C6"/>
    <w:rsid w:val="00841A91"/>
    <w:rsid w:val="008421EA"/>
    <w:rsid w:val="00845C58"/>
    <w:rsid w:val="00845F0B"/>
    <w:rsid w:val="0084604B"/>
    <w:rsid w:val="00853289"/>
    <w:rsid w:val="0085524B"/>
    <w:rsid w:val="008622A7"/>
    <w:rsid w:val="00871CCD"/>
    <w:rsid w:val="0087512B"/>
    <w:rsid w:val="0088366D"/>
    <w:rsid w:val="00890C93"/>
    <w:rsid w:val="008918FA"/>
    <w:rsid w:val="00891E6B"/>
    <w:rsid w:val="008A423A"/>
    <w:rsid w:val="008B1D8B"/>
    <w:rsid w:val="008B4392"/>
    <w:rsid w:val="008B4779"/>
    <w:rsid w:val="008B48B1"/>
    <w:rsid w:val="008D1FA1"/>
    <w:rsid w:val="008E05BB"/>
    <w:rsid w:val="008F45DE"/>
    <w:rsid w:val="008F7803"/>
    <w:rsid w:val="009010DC"/>
    <w:rsid w:val="009020DA"/>
    <w:rsid w:val="0090535F"/>
    <w:rsid w:val="009101BE"/>
    <w:rsid w:val="00913492"/>
    <w:rsid w:val="00922030"/>
    <w:rsid w:val="009266DE"/>
    <w:rsid w:val="00927403"/>
    <w:rsid w:val="00931838"/>
    <w:rsid w:val="00932943"/>
    <w:rsid w:val="00935BA1"/>
    <w:rsid w:val="00935DBF"/>
    <w:rsid w:val="0094569B"/>
    <w:rsid w:val="00945D39"/>
    <w:rsid w:val="00954610"/>
    <w:rsid w:val="00964F0E"/>
    <w:rsid w:val="009755E7"/>
    <w:rsid w:val="0097701A"/>
    <w:rsid w:val="009836A7"/>
    <w:rsid w:val="00990259"/>
    <w:rsid w:val="0099080F"/>
    <w:rsid w:val="00992B0E"/>
    <w:rsid w:val="009956F3"/>
    <w:rsid w:val="009A0EAE"/>
    <w:rsid w:val="009A176C"/>
    <w:rsid w:val="009A1D13"/>
    <w:rsid w:val="009A58DA"/>
    <w:rsid w:val="009B5A7B"/>
    <w:rsid w:val="009B6B0B"/>
    <w:rsid w:val="009C154B"/>
    <w:rsid w:val="009C362A"/>
    <w:rsid w:val="009D2EA8"/>
    <w:rsid w:val="009D36F0"/>
    <w:rsid w:val="009D5C99"/>
    <w:rsid w:val="009E0614"/>
    <w:rsid w:val="009E224C"/>
    <w:rsid w:val="009E2C96"/>
    <w:rsid w:val="00A15226"/>
    <w:rsid w:val="00A165E2"/>
    <w:rsid w:val="00A21C92"/>
    <w:rsid w:val="00A23053"/>
    <w:rsid w:val="00A25047"/>
    <w:rsid w:val="00A338F9"/>
    <w:rsid w:val="00A33F39"/>
    <w:rsid w:val="00A34618"/>
    <w:rsid w:val="00A432C0"/>
    <w:rsid w:val="00A468EB"/>
    <w:rsid w:val="00A70AF2"/>
    <w:rsid w:val="00A816C8"/>
    <w:rsid w:val="00A91216"/>
    <w:rsid w:val="00A9772C"/>
    <w:rsid w:val="00A97936"/>
    <w:rsid w:val="00AC35C3"/>
    <w:rsid w:val="00AC5526"/>
    <w:rsid w:val="00AC59FA"/>
    <w:rsid w:val="00AD502F"/>
    <w:rsid w:val="00AD6309"/>
    <w:rsid w:val="00AD6E92"/>
    <w:rsid w:val="00AE0090"/>
    <w:rsid w:val="00AE4C77"/>
    <w:rsid w:val="00AE61E2"/>
    <w:rsid w:val="00AF54D3"/>
    <w:rsid w:val="00B13F9C"/>
    <w:rsid w:val="00B23186"/>
    <w:rsid w:val="00B31910"/>
    <w:rsid w:val="00B3497C"/>
    <w:rsid w:val="00B36AC4"/>
    <w:rsid w:val="00B46BC4"/>
    <w:rsid w:val="00B46F1D"/>
    <w:rsid w:val="00B50EC6"/>
    <w:rsid w:val="00B513FB"/>
    <w:rsid w:val="00B5141B"/>
    <w:rsid w:val="00B53D11"/>
    <w:rsid w:val="00B574E7"/>
    <w:rsid w:val="00B62A4A"/>
    <w:rsid w:val="00B74DE2"/>
    <w:rsid w:val="00B76076"/>
    <w:rsid w:val="00B801DE"/>
    <w:rsid w:val="00B86A7F"/>
    <w:rsid w:val="00B927EF"/>
    <w:rsid w:val="00B92B08"/>
    <w:rsid w:val="00B954BE"/>
    <w:rsid w:val="00BA29B4"/>
    <w:rsid w:val="00BA3790"/>
    <w:rsid w:val="00BA380F"/>
    <w:rsid w:val="00BA3BB9"/>
    <w:rsid w:val="00BA3C0F"/>
    <w:rsid w:val="00BA59FD"/>
    <w:rsid w:val="00BB2EF4"/>
    <w:rsid w:val="00BB3425"/>
    <w:rsid w:val="00BD096C"/>
    <w:rsid w:val="00BD0ABB"/>
    <w:rsid w:val="00BD59AE"/>
    <w:rsid w:val="00BE23FB"/>
    <w:rsid w:val="00BE307D"/>
    <w:rsid w:val="00BE6187"/>
    <w:rsid w:val="00BF26F1"/>
    <w:rsid w:val="00BF5251"/>
    <w:rsid w:val="00BF5617"/>
    <w:rsid w:val="00C02EDB"/>
    <w:rsid w:val="00C057C9"/>
    <w:rsid w:val="00C25176"/>
    <w:rsid w:val="00C254D5"/>
    <w:rsid w:val="00C2707E"/>
    <w:rsid w:val="00C32DD6"/>
    <w:rsid w:val="00C35C56"/>
    <w:rsid w:val="00C362FF"/>
    <w:rsid w:val="00C425F5"/>
    <w:rsid w:val="00C50C29"/>
    <w:rsid w:val="00C54A7E"/>
    <w:rsid w:val="00C67B93"/>
    <w:rsid w:val="00C733EC"/>
    <w:rsid w:val="00C82AB8"/>
    <w:rsid w:val="00C8761E"/>
    <w:rsid w:val="00C95D0D"/>
    <w:rsid w:val="00C969CF"/>
    <w:rsid w:val="00CA2157"/>
    <w:rsid w:val="00CA2341"/>
    <w:rsid w:val="00CA5C73"/>
    <w:rsid w:val="00CB6ED4"/>
    <w:rsid w:val="00CC5894"/>
    <w:rsid w:val="00CD1951"/>
    <w:rsid w:val="00CD46C1"/>
    <w:rsid w:val="00CD564A"/>
    <w:rsid w:val="00CD6E69"/>
    <w:rsid w:val="00CE2D7E"/>
    <w:rsid w:val="00CF1227"/>
    <w:rsid w:val="00CF2D3A"/>
    <w:rsid w:val="00D04077"/>
    <w:rsid w:val="00D247EF"/>
    <w:rsid w:val="00D26E49"/>
    <w:rsid w:val="00D33382"/>
    <w:rsid w:val="00D34E8A"/>
    <w:rsid w:val="00D35957"/>
    <w:rsid w:val="00D35F67"/>
    <w:rsid w:val="00D472FD"/>
    <w:rsid w:val="00D4761D"/>
    <w:rsid w:val="00D52EE9"/>
    <w:rsid w:val="00D543AA"/>
    <w:rsid w:val="00D55B83"/>
    <w:rsid w:val="00D7219C"/>
    <w:rsid w:val="00D77576"/>
    <w:rsid w:val="00D80267"/>
    <w:rsid w:val="00D81AD4"/>
    <w:rsid w:val="00D81E70"/>
    <w:rsid w:val="00D84634"/>
    <w:rsid w:val="00D847F3"/>
    <w:rsid w:val="00D855B3"/>
    <w:rsid w:val="00D91359"/>
    <w:rsid w:val="00D92DE0"/>
    <w:rsid w:val="00DA2B0C"/>
    <w:rsid w:val="00DA4FDD"/>
    <w:rsid w:val="00DB48F3"/>
    <w:rsid w:val="00DB5863"/>
    <w:rsid w:val="00DB6188"/>
    <w:rsid w:val="00DB69B7"/>
    <w:rsid w:val="00DC10F4"/>
    <w:rsid w:val="00DC20CF"/>
    <w:rsid w:val="00DC59C6"/>
    <w:rsid w:val="00DC5CD7"/>
    <w:rsid w:val="00DD1169"/>
    <w:rsid w:val="00DE338A"/>
    <w:rsid w:val="00DE34DF"/>
    <w:rsid w:val="00DE6A2B"/>
    <w:rsid w:val="00DF30D8"/>
    <w:rsid w:val="00DF6918"/>
    <w:rsid w:val="00DF7FCD"/>
    <w:rsid w:val="00E0070A"/>
    <w:rsid w:val="00E018FC"/>
    <w:rsid w:val="00E04673"/>
    <w:rsid w:val="00E0553E"/>
    <w:rsid w:val="00E06B01"/>
    <w:rsid w:val="00E13566"/>
    <w:rsid w:val="00E15259"/>
    <w:rsid w:val="00E15F5B"/>
    <w:rsid w:val="00E21F84"/>
    <w:rsid w:val="00E30681"/>
    <w:rsid w:val="00E3452F"/>
    <w:rsid w:val="00E35A44"/>
    <w:rsid w:val="00E41B63"/>
    <w:rsid w:val="00E426C7"/>
    <w:rsid w:val="00E44E26"/>
    <w:rsid w:val="00E451CC"/>
    <w:rsid w:val="00E4611A"/>
    <w:rsid w:val="00E47662"/>
    <w:rsid w:val="00E52C73"/>
    <w:rsid w:val="00E53397"/>
    <w:rsid w:val="00E53AA9"/>
    <w:rsid w:val="00E57DF1"/>
    <w:rsid w:val="00E6491A"/>
    <w:rsid w:val="00E71100"/>
    <w:rsid w:val="00E73686"/>
    <w:rsid w:val="00E90381"/>
    <w:rsid w:val="00E957F5"/>
    <w:rsid w:val="00E97803"/>
    <w:rsid w:val="00EA1B87"/>
    <w:rsid w:val="00EA3D4E"/>
    <w:rsid w:val="00EA4192"/>
    <w:rsid w:val="00EB0D71"/>
    <w:rsid w:val="00EC0BF5"/>
    <w:rsid w:val="00EC26BC"/>
    <w:rsid w:val="00EC65A7"/>
    <w:rsid w:val="00ED0AE2"/>
    <w:rsid w:val="00ED37D7"/>
    <w:rsid w:val="00ED6D66"/>
    <w:rsid w:val="00EE2924"/>
    <w:rsid w:val="00EF0F27"/>
    <w:rsid w:val="00EF4E6D"/>
    <w:rsid w:val="00F028C2"/>
    <w:rsid w:val="00F06A89"/>
    <w:rsid w:val="00F07F12"/>
    <w:rsid w:val="00F1113B"/>
    <w:rsid w:val="00F12089"/>
    <w:rsid w:val="00F1359F"/>
    <w:rsid w:val="00F234A3"/>
    <w:rsid w:val="00F23E45"/>
    <w:rsid w:val="00F2634E"/>
    <w:rsid w:val="00F378C9"/>
    <w:rsid w:val="00F41553"/>
    <w:rsid w:val="00F45BA9"/>
    <w:rsid w:val="00F47F20"/>
    <w:rsid w:val="00F50024"/>
    <w:rsid w:val="00F63815"/>
    <w:rsid w:val="00F65F7E"/>
    <w:rsid w:val="00F75D17"/>
    <w:rsid w:val="00F84DB2"/>
    <w:rsid w:val="00F859F3"/>
    <w:rsid w:val="00F875E5"/>
    <w:rsid w:val="00F94523"/>
    <w:rsid w:val="00F9596E"/>
    <w:rsid w:val="00FA4008"/>
    <w:rsid w:val="00FB05D8"/>
    <w:rsid w:val="00FB0DBB"/>
    <w:rsid w:val="00FB3D77"/>
    <w:rsid w:val="00FC0270"/>
    <w:rsid w:val="00FC1280"/>
    <w:rsid w:val="00FD2F54"/>
    <w:rsid w:val="00FE2666"/>
    <w:rsid w:val="00FE4279"/>
    <w:rsid w:val="00FF0EF2"/>
    <w:rsid w:val="00FF1123"/>
    <w:rsid w:val="00FF40BB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30CD"/>
  <w15:chartTrackingRefBased/>
  <w15:docId w15:val="{CA7B9BCB-5142-4912-BBFE-C71721CC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07C"/>
    <w:pPr>
      <w:spacing w:after="200" w:line="276" w:lineRule="auto"/>
    </w:pPr>
    <w:rPr>
      <w:rFonts w:ascii="Calibri" w:eastAsia="Times New Roman" w:hAnsi="Calibri" w:cs="Calibri"/>
    </w:rPr>
  </w:style>
  <w:style w:type="paragraph" w:styleId="2">
    <w:name w:val="heading 2"/>
    <w:basedOn w:val="a"/>
    <w:next w:val="a"/>
    <w:link w:val="20"/>
    <w:unhideWhenUsed/>
    <w:qFormat/>
    <w:rsid w:val="00C67B93"/>
    <w:pPr>
      <w:keepNext/>
      <w:spacing w:after="0" w:line="240" w:lineRule="auto"/>
      <w:ind w:left="-108" w:right="-108" w:firstLine="108"/>
      <w:outlineLvl w:val="1"/>
    </w:pPr>
    <w:rPr>
      <w:rFonts w:ascii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7B9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67B93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67B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t-a-000040">
    <w:name w:val="pt-a-000040"/>
    <w:basedOn w:val="a"/>
    <w:rsid w:val="00C67B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qFormat/>
    <w:rsid w:val="00C67B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C67B93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8">
    <w:name w:val="Table Grid"/>
    <w:basedOn w:val="a1"/>
    <w:uiPriority w:val="39"/>
    <w:rsid w:val="00C67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CD56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13667,bqiaagaaeyqcaaagiaiaaapknaaabdg0aaaaaaaaaaaaaaaaaaaaaaaaaaaaaaaaaaaaaaaaaaaaaaaaaaaaaaaaaaaaaaaaaaaaaaaaaaaaaaaaaaaaaaaaaaaaaaaaaaaaaaaaaaaaaaaaaaaaaaaaaaaaaaaaaaaaaaaaaaaaaaaaaaaaaaaaaaaaaaaaaaaaaaaaaaaaaaaaaaaaaaaaaaaaaaaaaaaaaaa"/>
    <w:basedOn w:val="a"/>
    <w:rsid w:val="00CD56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AE61E2"/>
    <w:rPr>
      <w:rFonts w:cs="Times New Roman"/>
      <w:i/>
    </w:rPr>
  </w:style>
  <w:style w:type="character" w:customStyle="1" w:styleId="pt-a0-000022">
    <w:name w:val="pt-a0-000022"/>
    <w:basedOn w:val="a0"/>
    <w:rsid w:val="00F234A3"/>
  </w:style>
  <w:style w:type="paragraph" w:customStyle="1" w:styleId="Standard">
    <w:name w:val="Standard"/>
    <w:rsid w:val="00F234A3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177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77C7A"/>
    <w:rPr>
      <w:rFonts w:ascii="Segoe UI" w:eastAsia="Times New Roman" w:hAnsi="Segoe UI" w:cs="Segoe UI"/>
      <w:sz w:val="18"/>
      <w:szCs w:val="18"/>
    </w:rPr>
  </w:style>
  <w:style w:type="paragraph" w:customStyle="1" w:styleId="text-left">
    <w:name w:val="text-left"/>
    <w:basedOn w:val="a"/>
    <w:rsid w:val="003253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tent--common-blockblock-3u">
    <w:name w:val="content--common-block__block-3u"/>
    <w:basedOn w:val="a"/>
    <w:rsid w:val="008918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8366D"/>
    <w:rPr>
      <w:b/>
      <w:bCs/>
    </w:rPr>
  </w:style>
  <w:style w:type="character" w:customStyle="1" w:styleId="ad">
    <w:name w:val="Без интервала Знак"/>
    <w:basedOn w:val="a0"/>
    <w:link w:val="ae"/>
    <w:uiPriority w:val="1"/>
    <w:qFormat/>
    <w:locked/>
    <w:rsid w:val="00BF5251"/>
    <w:rPr>
      <w:sz w:val="24"/>
      <w:szCs w:val="24"/>
    </w:rPr>
  </w:style>
  <w:style w:type="paragraph" w:styleId="ae">
    <w:name w:val="No Spacing"/>
    <w:link w:val="ad"/>
    <w:uiPriority w:val="1"/>
    <w:qFormat/>
    <w:rsid w:val="00BF5251"/>
    <w:pPr>
      <w:spacing w:after="0" w:line="240" w:lineRule="auto"/>
    </w:pPr>
    <w:rPr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BF5251"/>
    <w:rPr>
      <w:rFonts w:eastAsiaTheme="minorEastAsia"/>
      <w:lang w:eastAsia="ru-RU"/>
    </w:rPr>
  </w:style>
  <w:style w:type="character" w:customStyle="1" w:styleId="vkitposttextv2root--se9wt">
    <w:name w:val="vkitposttextv2__root--se9wt"/>
    <w:basedOn w:val="a0"/>
    <w:rsid w:val="00DA4FDD"/>
  </w:style>
  <w:style w:type="character" w:customStyle="1" w:styleId="mord">
    <w:name w:val="mord"/>
    <w:basedOn w:val="a0"/>
    <w:qFormat/>
    <w:rsid w:val="00282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DC2F3-E397-4260-B774-DECF1B32F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5716</TotalTime>
  <Pages>12</Pages>
  <Words>5102</Words>
  <Characters>29084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499</cp:revision>
  <cp:lastPrinted>2026-04-13T02:52:00Z</cp:lastPrinted>
  <dcterms:created xsi:type="dcterms:W3CDTF">2025-02-12T03:11:00Z</dcterms:created>
  <dcterms:modified xsi:type="dcterms:W3CDTF">2026-04-14T02:21:00Z</dcterms:modified>
</cp:coreProperties>
</file>